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0" w:rsidRPr="001A4980" w:rsidRDefault="00382F50" w:rsidP="00BB4B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>ПРАВИТЕЛЬСТВО СВЕРДЛОВСКОЙ ОБЛАСТИ</w:t>
      </w:r>
    </w:p>
    <w:p w:rsidR="00382F50" w:rsidRPr="001A4980" w:rsidRDefault="00382F50" w:rsidP="00BB4B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 xml:space="preserve">МИНИСТЕРСТВО </w:t>
      </w:r>
      <w:r w:rsidR="001A4980" w:rsidRPr="001A4980">
        <w:rPr>
          <w:rFonts w:ascii="Times New Roman" w:hAnsi="Times New Roman"/>
          <w:sz w:val="24"/>
          <w:szCs w:val="24"/>
        </w:rPr>
        <w:t xml:space="preserve">КУЛЬТУРЫ </w:t>
      </w:r>
      <w:r w:rsidRPr="001A4980">
        <w:rPr>
          <w:rFonts w:ascii="Times New Roman" w:hAnsi="Times New Roman"/>
          <w:sz w:val="24"/>
          <w:szCs w:val="24"/>
        </w:rPr>
        <w:t>СВЕРДЛОВСКОЙ ОБЛАСТИ</w:t>
      </w:r>
    </w:p>
    <w:p w:rsidR="00382F50" w:rsidRPr="00876CF2" w:rsidRDefault="00382F50" w:rsidP="00BB4B5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A4980" w:rsidRPr="00007198" w:rsidRDefault="001A4980" w:rsidP="00BB4B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07198">
        <w:rPr>
          <w:rFonts w:ascii="Times New Roman" w:hAnsi="Times New Roman"/>
          <w:sz w:val="24"/>
          <w:szCs w:val="24"/>
        </w:rPr>
        <w:t xml:space="preserve">Государственное </w:t>
      </w:r>
      <w:r w:rsidR="00007198" w:rsidRPr="00007198">
        <w:rPr>
          <w:rFonts w:ascii="Times New Roman" w:hAnsi="Times New Roman"/>
          <w:sz w:val="24"/>
          <w:szCs w:val="24"/>
        </w:rPr>
        <w:t xml:space="preserve">автономное </w:t>
      </w:r>
      <w:r w:rsidRPr="00007198">
        <w:rPr>
          <w:rFonts w:ascii="Times New Roman" w:hAnsi="Times New Roman"/>
          <w:sz w:val="24"/>
          <w:szCs w:val="24"/>
        </w:rPr>
        <w:t xml:space="preserve">учреждение культуры Свердловской области </w:t>
      </w:r>
    </w:p>
    <w:p w:rsidR="00C96ACF" w:rsidRPr="00007198" w:rsidRDefault="00C96ACF" w:rsidP="00C96ACF">
      <w:pPr>
        <w:pStyle w:val="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C96ACF" w:rsidRDefault="00C96ACF" w:rsidP="00C96ACF">
      <w:pPr>
        <w:pStyle w:val="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>(СОКМ)</w:t>
      </w:r>
    </w:p>
    <w:p w:rsidR="00382F50" w:rsidRPr="00007198" w:rsidRDefault="00382F50" w:rsidP="00BB4B50">
      <w:pPr>
        <w:pStyle w:val="1"/>
        <w:widowControl/>
        <w:spacing w:line="360" w:lineRule="auto"/>
        <w:jc w:val="center"/>
        <w:rPr>
          <w:b/>
          <w:sz w:val="24"/>
          <w:szCs w:val="24"/>
        </w:rPr>
      </w:pPr>
    </w:p>
    <w:p w:rsidR="00E42D38" w:rsidRDefault="00E42D38" w:rsidP="00BB4B50">
      <w:pPr>
        <w:pStyle w:val="1"/>
        <w:widowControl/>
        <w:spacing w:line="360" w:lineRule="auto"/>
        <w:jc w:val="center"/>
        <w:rPr>
          <w:sz w:val="24"/>
          <w:szCs w:val="24"/>
        </w:rPr>
      </w:pPr>
    </w:p>
    <w:p w:rsidR="00E42D38" w:rsidRDefault="00E42D38" w:rsidP="00BB4B50">
      <w:pPr>
        <w:pStyle w:val="1"/>
        <w:widowControl/>
        <w:spacing w:line="360" w:lineRule="auto"/>
        <w:jc w:val="center"/>
        <w:rPr>
          <w:sz w:val="24"/>
          <w:szCs w:val="24"/>
        </w:rPr>
      </w:pPr>
    </w:p>
    <w:p w:rsidR="00E42D38" w:rsidRPr="00007198" w:rsidRDefault="00E42D38" w:rsidP="00BB4B50">
      <w:pPr>
        <w:pStyle w:val="1"/>
        <w:widowControl/>
        <w:spacing w:line="360" w:lineRule="auto"/>
        <w:jc w:val="center"/>
        <w:rPr>
          <w:sz w:val="24"/>
          <w:szCs w:val="24"/>
        </w:rPr>
      </w:pPr>
    </w:p>
    <w:p w:rsidR="00E42D38" w:rsidRPr="00E42D38" w:rsidRDefault="00E42D38" w:rsidP="00BB4B50">
      <w:pPr>
        <w:pStyle w:val="1"/>
        <w:spacing w:line="360" w:lineRule="auto"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Дополнительная профессиональная образовательная программа</w:t>
      </w:r>
    </w:p>
    <w:p w:rsidR="00E42D38" w:rsidRDefault="00E42D38" w:rsidP="00BB4B50">
      <w:pPr>
        <w:pStyle w:val="1"/>
        <w:spacing w:line="360" w:lineRule="auto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</w:t>
      </w:r>
      <w:r w:rsidR="008E1ED3" w:rsidRPr="008E1ED3">
        <w:rPr>
          <w:b/>
          <w:sz w:val="44"/>
          <w:szCs w:val="44"/>
        </w:rPr>
        <w:t>Музейные программы для людей с особенностями развития</w:t>
      </w:r>
      <w:r w:rsidRPr="00E42D38">
        <w:rPr>
          <w:b/>
          <w:sz w:val="44"/>
          <w:szCs w:val="44"/>
        </w:rPr>
        <w:t>»</w:t>
      </w:r>
    </w:p>
    <w:p w:rsidR="00382F50" w:rsidRDefault="00E42D38" w:rsidP="004A2BBE">
      <w:pPr>
        <w:pStyle w:val="1"/>
        <w:widowControl/>
        <w:spacing w:line="360" w:lineRule="auto"/>
        <w:jc w:val="center"/>
        <w:rPr>
          <w:sz w:val="28"/>
          <w:szCs w:val="28"/>
        </w:rPr>
      </w:pPr>
      <w:r w:rsidRPr="00E42D38">
        <w:rPr>
          <w:b/>
          <w:sz w:val="36"/>
          <w:szCs w:val="36"/>
        </w:rPr>
        <w:t>2</w:t>
      </w:r>
      <w:r w:rsidR="008E1ED3">
        <w:rPr>
          <w:b/>
          <w:sz w:val="36"/>
          <w:szCs w:val="36"/>
        </w:rPr>
        <w:t>4</w:t>
      </w:r>
      <w:r w:rsidRPr="00E42D38">
        <w:rPr>
          <w:b/>
          <w:sz w:val="36"/>
          <w:szCs w:val="36"/>
        </w:rPr>
        <w:t xml:space="preserve"> часа</w:t>
      </w: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8E1ED3" w:rsidRDefault="008E1ED3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8E1ED3" w:rsidRDefault="008E1ED3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8E1ED3" w:rsidRDefault="008E1ED3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8E1ED3" w:rsidRDefault="008E1ED3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8E1ED3" w:rsidRDefault="008E1ED3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382F50" w:rsidRDefault="00382F50" w:rsidP="00BB4B50">
      <w:pPr>
        <w:pStyle w:val="1"/>
        <w:widowControl/>
        <w:spacing w:line="360" w:lineRule="auto"/>
        <w:rPr>
          <w:sz w:val="28"/>
          <w:szCs w:val="28"/>
        </w:rPr>
      </w:pPr>
    </w:p>
    <w:p w:rsidR="004A2BBE" w:rsidRDefault="004A2BBE" w:rsidP="00BB4B50">
      <w:pPr>
        <w:pStyle w:val="1"/>
        <w:widowControl/>
        <w:spacing w:line="360" w:lineRule="auto"/>
        <w:jc w:val="center"/>
        <w:rPr>
          <w:sz w:val="28"/>
          <w:szCs w:val="28"/>
        </w:rPr>
      </w:pPr>
    </w:p>
    <w:p w:rsidR="00382F50" w:rsidRPr="00E42D38" w:rsidRDefault="00382F50" w:rsidP="00BB4B50">
      <w:pPr>
        <w:pStyle w:val="1"/>
        <w:widowControl/>
        <w:spacing w:line="360" w:lineRule="auto"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CA4FC6" w:rsidRPr="00E42D38" w:rsidRDefault="00382F50" w:rsidP="00BB4B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2D38">
        <w:rPr>
          <w:rFonts w:ascii="Times New Roman" w:hAnsi="Times New Roman"/>
          <w:sz w:val="28"/>
          <w:szCs w:val="28"/>
        </w:rPr>
        <w:t>201</w:t>
      </w:r>
      <w:r w:rsidR="008E1ED3">
        <w:rPr>
          <w:rFonts w:ascii="Times New Roman" w:hAnsi="Times New Roman"/>
          <w:sz w:val="28"/>
          <w:szCs w:val="28"/>
        </w:rPr>
        <w:t>8</w:t>
      </w:r>
    </w:p>
    <w:p w:rsidR="00D679B4" w:rsidRDefault="00D679B4" w:rsidP="00B814CE">
      <w:pPr>
        <w:spacing w:line="360" w:lineRule="auto"/>
        <w:rPr>
          <w:sz w:val="28"/>
          <w:szCs w:val="28"/>
        </w:rPr>
      </w:pPr>
    </w:p>
    <w:p w:rsidR="00CA4FC6" w:rsidRPr="004D02E8" w:rsidRDefault="00B814CE" w:rsidP="00BB4B50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B814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525" cy="8579911"/>
            <wp:effectExtent l="0" t="0" r="0" b="0"/>
            <wp:docPr id="1" name="Рисунок 1" descr="C:\Users\Самойленко Елена\Desktop\Сетевое хранилище\ЛИЦЕНЗИРОВАНИЕ_документы\12.04\1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ЛИЦЕНЗИРОВАНИЕ_документы\12.04\1[4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47" cy="85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4FC6">
        <w:rPr>
          <w:sz w:val="28"/>
          <w:szCs w:val="28"/>
        </w:rPr>
        <w:br w:type="page"/>
      </w:r>
      <w:r w:rsidR="00CA4FC6" w:rsidRPr="004D02E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A4FC6" w:rsidRPr="004D02E8" w:rsidRDefault="00CA4FC6" w:rsidP="00BB4B50">
      <w:pPr>
        <w:pStyle w:val="1"/>
        <w:widowControl/>
        <w:spacing w:line="360" w:lineRule="auto"/>
        <w:jc w:val="center"/>
        <w:rPr>
          <w:b/>
          <w:sz w:val="28"/>
          <w:szCs w:val="28"/>
        </w:rPr>
      </w:pP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подготовки</w:t>
      </w: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Планируемые результаты подготовки</w:t>
      </w: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Учебно-тематический план</w:t>
      </w: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</w:t>
      </w: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</w:t>
      </w:r>
    </w:p>
    <w:p w:rsidR="0057135F" w:rsidRDefault="0057135F" w:rsidP="005713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67AB3">
        <w:rPr>
          <w:rFonts w:ascii="Times New Roman" w:hAnsi="Times New Roman"/>
          <w:sz w:val="28"/>
          <w:szCs w:val="28"/>
        </w:rPr>
        <w:t>Организационно-педагогические условия реализации</w:t>
      </w:r>
      <w:r w:rsidR="00C96ACF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>программы</w:t>
      </w:r>
    </w:p>
    <w:p w:rsidR="00497DA7" w:rsidRDefault="0057135F" w:rsidP="005713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Формы аттестации</w:t>
      </w:r>
    </w:p>
    <w:p w:rsidR="00CA4FC6" w:rsidRPr="00497DA7" w:rsidRDefault="00497DA7" w:rsidP="0057135F">
      <w:pPr>
        <w:rPr>
          <w:rFonts w:ascii="Times New Roman" w:hAnsi="Times New Roman"/>
          <w:sz w:val="28"/>
          <w:szCs w:val="28"/>
        </w:rPr>
      </w:pPr>
      <w:r w:rsidRPr="00497DA7">
        <w:rPr>
          <w:rFonts w:ascii="Times New Roman" w:hAnsi="Times New Roman"/>
          <w:sz w:val="28"/>
          <w:szCs w:val="28"/>
        </w:rPr>
        <w:t>9.  Примерный годовой календарный учебный график</w:t>
      </w:r>
      <w:r w:rsidR="00CA4FC6" w:rsidRPr="00497DA7">
        <w:rPr>
          <w:rFonts w:ascii="Times New Roman" w:hAnsi="Times New Roman"/>
          <w:sz w:val="28"/>
          <w:szCs w:val="28"/>
        </w:rPr>
        <w:br w:type="page"/>
      </w:r>
    </w:p>
    <w:p w:rsidR="00CA4FC6" w:rsidRDefault="00CA4FC6" w:rsidP="00BB4B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C96ACF">
        <w:rPr>
          <w:rFonts w:ascii="Times New Roman" w:hAnsi="Times New Roman"/>
          <w:b/>
          <w:sz w:val="28"/>
          <w:szCs w:val="28"/>
        </w:rPr>
        <w:t xml:space="preserve"> </w:t>
      </w:r>
      <w:r w:rsidR="005713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6F1" w:rsidRPr="006A46F1" w:rsidRDefault="006A46F1" w:rsidP="00C96A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46F1">
        <w:rPr>
          <w:rFonts w:ascii="Times New Roman" w:hAnsi="Times New Roman"/>
          <w:sz w:val="28"/>
          <w:szCs w:val="28"/>
        </w:rPr>
        <w:t>Необходимость разработки данного курса вызвана тем, что в культурологии и теории российского музееведения не проработаны вопросы теории и практики управленческой деятельности в музейной сфере. В то же время российские музеи испытывают острый дефицит современно мыслящих и современно работающих менеджеров</w:t>
      </w:r>
      <w:r w:rsidR="008E1ED3">
        <w:rPr>
          <w:rFonts w:ascii="Times New Roman" w:hAnsi="Times New Roman"/>
          <w:sz w:val="28"/>
          <w:szCs w:val="28"/>
        </w:rPr>
        <w:t>. Э</w:t>
      </w:r>
      <w:r w:rsidRPr="006A46F1">
        <w:rPr>
          <w:rFonts w:ascii="Times New Roman" w:hAnsi="Times New Roman"/>
          <w:sz w:val="28"/>
          <w:szCs w:val="28"/>
        </w:rPr>
        <w:t>тот дефицит испытывается на всех уровнях управленческих звеньев: от директоров до заведующих отделами, секторами и т.д. Современные тенденции и перспективы развития музейного дела, включая планы перевода музеев в статус автономных учреждений, делают актуальной проблему изменения мышления</w:t>
      </w:r>
      <w:r w:rsidR="008E1ED3">
        <w:rPr>
          <w:rFonts w:ascii="Times New Roman" w:hAnsi="Times New Roman"/>
          <w:sz w:val="28"/>
          <w:szCs w:val="28"/>
        </w:rPr>
        <w:t>,</w:t>
      </w:r>
      <w:r w:rsidRPr="006A46F1">
        <w:rPr>
          <w:rFonts w:ascii="Times New Roman" w:hAnsi="Times New Roman"/>
          <w:sz w:val="28"/>
          <w:szCs w:val="28"/>
        </w:rPr>
        <w:t xml:space="preserve"> как действующих руководителей музеев, так и подготовку в вузах профессионально подготовленных молодых музейных менеджеров. </w:t>
      </w:r>
    </w:p>
    <w:p w:rsidR="006A46F1" w:rsidRDefault="006A46F1" w:rsidP="00C96A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46F1">
        <w:rPr>
          <w:rFonts w:ascii="Times New Roman" w:hAnsi="Times New Roman"/>
          <w:sz w:val="28"/>
          <w:szCs w:val="28"/>
        </w:rPr>
        <w:t>Трудности в разработке данного курса определены тем фактом, что отечественных серьезных работ по данной теме практически нет. Очень кратко об этом говорится в некоторых учебниках по музееведению и отдельных статьях. Новым словом в отечественном музееведении был выход практического пособия «Музеи. Маркетинг. Менеджмент».  Английские и российские авторы статей, вошедших в пособие</w:t>
      </w:r>
      <w:r w:rsidR="008E1ED3">
        <w:rPr>
          <w:rFonts w:ascii="Times New Roman" w:hAnsi="Times New Roman"/>
          <w:sz w:val="28"/>
          <w:szCs w:val="28"/>
        </w:rPr>
        <w:t>,</w:t>
      </w:r>
      <w:r w:rsidRPr="006A46F1">
        <w:rPr>
          <w:rFonts w:ascii="Times New Roman" w:hAnsi="Times New Roman"/>
          <w:sz w:val="28"/>
          <w:szCs w:val="28"/>
        </w:rPr>
        <w:t xml:space="preserve"> предложили широкий спектр институциональных изменений в деятельности музейных учреждений: от изменения музейного мышления до практических советов в организации менеджмента и маркетинга.   Некоторые материалы по этому вопросу печатаются в журнале «Справочник руководителя учреждения культуры» </w:t>
      </w:r>
    </w:p>
    <w:p w:rsidR="006A46F1" w:rsidRPr="006A46F1" w:rsidRDefault="006A46F1" w:rsidP="00C96A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46F1">
        <w:rPr>
          <w:rFonts w:ascii="Times New Roman" w:hAnsi="Times New Roman"/>
          <w:sz w:val="28"/>
          <w:szCs w:val="28"/>
        </w:rPr>
        <w:t xml:space="preserve">Содержание курса охватывает широкий спектр инновационных подходов к управленческой деятельности руководителя музея: от формулирования миссии музея и его стратегических целей, особенностей управления персоналом, выставочной и культурно-образовательной деятельностью до вопросов музейной экономики, маркетинга и проблем безопасности. </w:t>
      </w:r>
    </w:p>
    <w:p w:rsidR="006A46F1" w:rsidRPr="006A46F1" w:rsidRDefault="006A46F1" w:rsidP="00C96A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46F1">
        <w:rPr>
          <w:rFonts w:ascii="Times New Roman" w:hAnsi="Times New Roman"/>
          <w:sz w:val="28"/>
          <w:szCs w:val="28"/>
        </w:rPr>
        <w:lastRenderedPageBreak/>
        <w:t>Основное содержание курса было апробировано как спецкурс «Музейный менеджмент» во время занятий со студентами гуманитарных специальностей Уральского федерального университета и Екатеринбургской академии современного искусства.</w:t>
      </w:r>
    </w:p>
    <w:p w:rsidR="006A46F1" w:rsidRPr="006A46F1" w:rsidRDefault="006A46F1" w:rsidP="00C96A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46F1">
        <w:rPr>
          <w:rFonts w:ascii="Times New Roman" w:hAnsi="Times New Roman"/>
          <w:sz w:val="28"/>
          <w:szCs w:val="28"/>
        </w:rPr>
        <w:t>Данный курс был переработан с учетом профессиональной музейной аудитории и ориентирован на практическое овладение навыками инновационной управленческой деятельности.</w:t>
      </w:r>
    </w:p>
    <w:p w:rsidR="002264A3" w:rsidRDefault="00F74D43" w:rsidP="00C96AC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F74D43">
        <w:rPr>
          <w:rFonts w:ascii="Times New Roman" w:hAnsi="Times New Roman"/>
          <w:sz w:val="28"/>
          <w:szCs w:val="28"/>
        </w:rPr>
        <w:t>азработана на основе Квалификационн</w:t>
      </w:r>
      <w:r w:rsidR="007243E7">
        <w:rPr>
          <w:rFonts w:ascii="Times New Roman" w:hAnsi="Times New Roman"/>
          <w:sz w:val="28"/>
          <w:szCs w:val="28"/>
        </w:rPr>
        <w:t>ых</w:t>
      </w:r>
      <w:r w:rsidRPr="00F74D43">
        <w:rPr>
          <w:rFonts w:ascii="Times New Roman" w:hAnsi="Times New Roman"/>
          <w:sz w:val="28"/>
          <w:szCs w:val="28"/>
        </w:rPr>
        <w:t xml:space="preserve"> характеристик по должност</w:t>
      </w:r>
      <w:r w:rsidR="007243E7">
        <w:rPr>
          <w:rFonts w:ascii="Times New Roman" w:hAnsi="Times New Roman"/>
          <w:sz w:val="28"/>
          <w:szCs w:val="28"/>
        </w:rPr>
        <w:t>ям</w:t>
      </w:r>
      <w:r w:rsidR="008E1ED3">
        <w:rPr>
          <w:rFonts w:ascii="Times New Roman" w:hAnsi="Times New Roman"/>
          <w:sz w:val="28"/>
          <w:szCs w:val="28"/>
        </w:rPr>
        <w:t xml:space="preserve"> </w:t>
      </w:r>
      <w:r w:rsidR="007243E7">
        <w:rPr>
          <w:rFonts w:ascii="Times New Roman" w:hAnsi="Times New Roman"/>
          <w:sz w:val="28"/>
          <w:szCs w:val="28"/>
        </w:rPr>
        <w:t>«</w:t>
      </w:r>
      <w:r w:rsidR="006A46F1" w:rsidRPr="006A46F1">
        <w:rPr>
          <w:rFonts w:ascii="Times New Roman" w:hAnsi="Times New Roman"/>
          <w:sz w:val="28"/>
          <w:szCs w:val="28"/>
        </w:rPr>
        <w:t>Директор (генеральный директор) музея</w:t>
      </w:r>
      <w:r w:rsidR="007243E7">
        <w:rPr>
          <w:rFonts w:ascii="Times New Roman" w:hAnsi="Times New Roman"/>
          <w:sz w:val="28"/>
          <w:szCs w:val="28"/>
        </w:rPr>
        <w:t>», «</w:t>
      </w:r>
      <w:r w:rsidR="002264A3" w:rsidRPr="002264A3">
        <w:rPr>
          <w:rFonts w:ascii="Times New Roman" w:hAnsi="Times New Roman"/>
          <w:sz w:val="28"/>
          <w:szCs w:val="28"/>
        </w:rPr>
        <w:t>Заведующий отделом (сектором) музея</w:t>
      </w:r>
      <w:r w:rsidR="007243E7">
        <w:rPr>
          <w:rFonts w:ascii="Times New Roman" w:hAnsi="Times New Roman"/>
          <w:sz w:val="28"/>
          <w:szCs w:val="28"/>
        </w:rPr>
        <w:t>», «</w:t>
      </w:r>
      <w:r w:rsidR="002264A3" w:rsidRPr="002264A3">
        <w:rPr>
          <w:rFonts w:ascii="Times New Roman" w:hAnsi="Times New Roman"/>
          <w:sz w:val="28"/>
          <w:szCs w:val="28"/>
        </w:rPr>
        <w:t>Директор музейно-выставочного центра</w:t>
      </w:r>
      <w:r w:rsidR="005D41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784B" w:rsidRPr="004D02E8" w:rsidRDefault="00D41F09" w:rsidP="00C96AC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1F09">
        <w:rPr>
          <w:rFonts w:ascii="Times New Roman" w:hAnsi="Times New Roman"/>
          <w:sz w:val="28"/>
          <w:szCs w:val="28"/>
        </w:rPr>
        <w:t>Программа</w:t>
      </w:r>
      <w:r w:rsidR="008E1ED3">
        <w:rPr>
          <w:rFonts w:ascii="Times New Roman" w:hAnsi="Times New Roman"/>
          <w:sz w:val="28"/>
          <w:szCs w:val="28"/>
        </w:rPr>
        <w:t xml:space="preserve"> </w:t>
      </w:r>
      <w:r w:rsidR="00F0167F" w:rsidRPr="004D02E8">
        <w:rPr>
          <w:rFonts w:ascii="Times New Roman" w:hAnsi="Times New Roman"/>
          <w:sz w:val="28"/>
          <w:szCs w:val="28"/>
        </w:rPr>
        <w:t xml:space="preserve">позволяет повысить качество работы музейных учреждений </w:t>
      </w:r>
      <w:r w:rsidRPr="004D02E8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F0167F" w:rsidRPr="004D02E8">
        <w:rPr>
          <w:rFonts w:ascii="Times New Roman" w:hAnsi="Times New Roman"/>
          <w:sz w:val="28"/>
          <w:szCs w:val="28"/>
        </w:rPr>
        <w:t xml:space="preserve">по обслуживанию местного сообщества и туристов, </w:t>
      </w:r>
      <w:r w:rsidR="00F3784B" w:rsidRPr="004D02E8">
        <w:rPr>
          <w:rFonts w:ascii="Times New Roman" w:hAnsi="Times New Roman"/>
          <w:sz w:val="28"/>
          <w:szCs w:val="28"/>
        </w:rPr>
        <w:t xml:space="preserve">и соответственно, улучшить качество обслуживания населения и расширить спектр предоставляемых </w:t>
      </w:r>
      <w:r w:rsidR="004D02E8" w:rsidRPr="004D02E8">
        <w:rPr>
          <w:rFonts w:ascii="Times New Roman" w:hAnsi="Times New Roman"/>
          <w:sz w:val="28"/>
          <w:szCs w:val="28"/>
        </w:rPr>
        <w:t xml:space="preserve">музейных </w:t>
      </w:r>
      <w:r w:rsidR="00F3784B" w:rsidRPr="004D02E8">
        <w:rPr>
          <w:rFonts w:ascii="Times New Roman" w:hAnsi="Times New Roman"/>
          <w:sz w:val="28"/>
          <w:szCs w:val="28"/>
        </w:rPr>
        <w:t>услуг</w:t>
      </w:r>
      <w:r w:rsidR="004D02E8" w:rsidRPr="004D02E8">
        <w:rPr>
          <w:rFonts w:ascii="Times New Roman" w:hAnsi="Times New Roman"/>
          <w:sz w:val="28"/>
          <w:szCs w:val="28"/>
        </w:rPr>
        <w:t>, улучшая их качество</w:t>
      </w:r>
      <w:r w:rsidR="00F3784B" w:rsidRPr="004D02E8">
        <w:rPr>
          <w:rFonts w:ascii="Times New Roman" w:hAnsi="Times New Roman"/>
          <w:sz w:val="28"/>
          <w:szCs w:val="28"/>
        </w:rPr>
        <w:t xml:space="preserve">. </w:t>
      </w:r>
    </w:p>
    <w:p w:rsidR="009259CF" w:rsidRDefault="00CA4FC6" w:rsidP="00C96AC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46F1">
        <w:rPr>
          <w:rFonts w:ascii="Times New Roman" w:hAnsi="Times New Roman"/>
          <w:sz w:val="28"/>
          <w:szCs w:val="28"/>
        </w:rPr>
        <w:t xml:space="preserve">В соответствии с должностными характеристиками </w:t>
      </w:r>
      <w:r w:rsidR="006A46F1" w:rsidRPr="006A46F1">
        <w:rPr>
          <w:rFonts w:ascii="Times New Roman" w:hAnsi="Times New Roman"/>
          <w:sz w:val="28"/>
          <w:szCs w:val="28"/>
        </w:rPr>
        <w:t>руководитель музея организует комплектование и работу по хранению, собиранию, изучению и публичному представлению музейных предметов и музейных коллекций, а также работу по сохранению, восстановлению и реставрации недвижимых памятников истории и культуры, входящих в состав музея. Организует работу и взаимодействие управленческого персонала, структурных подразделений и производственных единиц,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сохранения, изучения и представления музейной коллекции. Обеспечивает выполнение всех обязательств перед посетителями, работниками музея, федеральными, региональными и местными бюджетами, государственными внебюджетными фондами, поставщиками, заказчиками, а также партнерами по договорам</w:t>
      </w:r>
      <w:r w:rsidR="006A46F1">
        <w:rPr>
          <w:rFonts w:ascii="Times New Roman" w:hAnsi="Times New Roman"/>
          <w:sz w:val="28"/>
          <w:szCs w:val="28"/>
        </w:rPr>
        <w:t>.</w:t>
      </w:r>
    </w:p>
    <w:p w:rsidR="00CC2BAA" w:rsidRPr="006A46F1" w:rsidRDefault="00CC2BAA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A4FC6" w:rsidRDefault="008E1ED3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8E1ED3">
        <w:rPr>
          <w:rFonts w:ascii="Times New Roman" w:hAnsi="Times New Roman"/>
          <w:sz w:val="28"/>
          <w:szCs w:val="28"/>
        </w:rPr>
        <w:lastRenderedPageBreak/>
        <w:t>Дополнительная профессиональная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E1ED3">
        <w:rPr>
          <w:rFonts w:ascii="Times New Roman" w:hAnsi="Times New Roman"/>
          <w:sz w:val="28"/>
          <w:szCs w:val="28"/>
        </w:rPr>
        <w:t>Музейные программы для людей с особенностями развития</w:t>
      </w:r>
      <w:r>
        <w:rPr>
          <w:rFonts w:ascii="Times New Roman" w:hAnsi="Times New Roman"/>
          <w:sz w:val="28"/>
          <w:szCs w:val="28"/>
        </w:rPr>
        <w:t>»</w:t>
      </w:r>
      <w:r w:rsidRPr="008E1ED3">
        <w:rPr>
          <w:rFonts w:ascii="Times New Roman" w:hAnsi="Times New Roman"/>
          <w:sz w:val="28"/>
          <w:szCs w:val="28"/>
        </w:rPr>
        <w:t xml:space="preserve"> </w:t>
      </w:r>
      <w:r w:rsidR="00CA4FC6" w:rsidRPr="00631F17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 w:rsidR="00CA4FC6">
        <w:rPr>
          <w:rFonts w:ascii="Times New Roman" w:hAnsi="Times New Roman"/>
          <w:sz w:val="28"/>
          <w:szCs w:val="28"/>
        </w:rPr>
        <w:t xml:space="preserve"> предполагает </w:t>
      </w:r>
      <w:r w:rsidR="00BF4E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A4FC6">
        <w:rPr>
          <w:rFonts w:ascii="Times New Roman" w:hAnsi="Times New Roman"/>
          <w:sz w:val="28"/>
          <w:szCs w:val="28"/>
        </w:rPr>
        <w:t xml:space="preserve"> учебных час</w:t>
      </w:r>
      <w:r w:rsidR="00BF4EB5">
        <w:rPr>
          <w:rFonts w:ascii="Times New Roman" w:hAnsi="Times New Roman"/>
          <w:sz w:val="28"/>
          <w:szCs w:val="28"/>
        </w:rPr>
        <w:t>а</w:t>
      </w:r>
      <w:r w:rsidR="00CA4FC6">
        <w:rPr>
          <w:rFonts w:ascii="Times New Roman" w:hAnsi="Times New Roman"/>
          <w:sz w:val="28"/>
          <w:szCs w:val="28"/>
        </w:rPr>
        <w:t>.</w:t>
      </w:r>
    </w:p>
    <w:p w:rsidR="0057135F" w:rsidRPr="0057135F" w:rsidRDefault="0057135F" w:rsidP="0057135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135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Цель подготовки</w:t>
      </w:r>
    </w:p>
    <w:p w:rsidR="00941C06" w:rsidRPr="00941C06" w:rsidRDefault="00941C06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b/>
          <w:sz w:val="28"/>
          <w:szCs w:val="28"/>
        </w:rPr>
        <w:t>Цель вариативного модуля</w:t>
      </w:r>
      <w:r w:rsidRPr="00941C06">
        <w:rPr>
          <w:rFonts w:ascii="Times New Roman" w:hAnsi="Times New Roman"/>
          <w:sz w:val="28"/>
          <w:szCs w:val="28"/>
        </w:rPr>
        <w:t xml:space="preserve"> -  предоставить </w:t>
      </w:r>
      <w:r w:rsidR="002264A3">
        <w:rPr>
          <w:rFonts w:ascii="Times New Roman" w:hAnsi="Times New Roman"/>
          <w:sz w:val="28"/>
          <w:szCs w:val="28"/>
        </w:rPr>
        <w:t xml:space="preserve">руководителям музеев </w:t>
      </w:r>
      <w:r w:rsidRPr="00941C06">
        <w:rPr>
          <w:rFonts w:ascii="Times New Roman" w:hAnsi="Times New Roman"/>
          <w:sz w:val="28"/>
          <w:szCs w:val="28"/>
        </w:rPr>
        <w:t xml:space="preserve">возможности для достижения желаемого уровня профессиональной квалификации, в целях качественного выполнения </w:t>
      </w:r>
      <w:r w:rsidR="002264A3">
        <w:rPr>
          <w:rFonts w:ascii="Times New Roman" w:hAnsi="Times New Roman"/>
          <w:sz w:val="28"/>
          <w:szCs w:val="28"/>
        </w:rPr>
        <w:t xml:space="preserve">ими </w:t>
      </w:r>
      <w:r w:rsidRPr="00941C06">
        <w:rPr>
          <w:rFonts w:ascii="Times New Roman" w:hAnsi="Times New Roman"/>
          <w:sz w:val="28"/>
          <w:szCs w:val="28"/>
        </w:rPr>
        <w:t xml:space="preserve">профессиональных обязанностей и в соответствии с интересами </w:t>
      </w:r>
      <w:r>
        <w:rPr>
          <w:rFonts w:ascii="Times New Roman" w:hAnsi="Times New Roman"/>
          <w:sz w:val="28"/>
          <w:szCs w:val="28"/>
        </w:rPr>
        <w:t xml:space="preserve">музейного </w:t>
      </w:r>
      <w:r w:rsidRPr="00941C06">
        <w:rPr>
          <w:rFonts w:ascii="Times New Roman" w:hAnsi="Times New Roman"/>
          <w:sz w:val="28"/>
          <w:szCs w:val="28"/>
        </w:rPr>
        <w:t>сообщества и потребностями отрасли.</w:t>
      </w:r>
    </w:p>
    <w:p w:rsidR="00941C06" w:rsidRPr="0057135F" w:rsidRDefault="00941C06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t xml:space="preserve">Основные задачи обучения: </w:t>
      </w:r>
    </w:p>
    <w:p w:rsidR="00941C06" w:rsidRPr="00941C06" w:rsidRDefault="00941C06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>- развитие профессиональных знаний и навыков организации</w:t>
      </w:r>
      <w:r>
        <w:rPr>
          <w:rFonts w:ascii="Times New Roman" w:hAnsi="Times New Roman"/>
          <w:sz w:val="28"/>
          <w:szCs w:val="28"/>
        </w:rPr>
        <w:t xml:space="preserve"> музейной работы</w:t>
      </w:r>
      <w:r w:rsidRPr="00941C06">
        <w:rPr>
          <w:rFonts w:ascii="Times New Roman" w:hAnsi="Times New Roman"/>
          <w:sz w:val="28"/>
          <w:szCs w:val="28"/>
        </w:rPr>
        <w:t>;</w:t>
      </w:r>
    </w:p>
    <w:p w:rsidR="00941C06" w:rsidRPr="00941C06" w:rsidRDefault="00941C06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>- профессиональная  адаптация</w:t>
      </w:r>
      <w:r w:rsidR="008E1ED3">
        <w:rPr>
          <w:rFonts w:ascii="Times New Roman" w:hAnsi="Times New Roman"/>
          <w:sz w:val="28"/>
          <w:szCs w:val="28"/>
        </w:rPr>
        <w:t xml:space="preserve"> </w:t>
      </w:r>
      <w:r w:rsidR="002264A3">
        <w:rPr>
          <w:rFonts w:ascii="Times New Roman" w:hAnsi="Times New Roman"/>
          <w:sz w:val="28"/>
          <w:szCs w:val="28"/>
        </w:rPr>
        <w:t xml:space="preserve">руководителей </w:t>
      </w:r>
      <w:r>
        <w:rPr>
          <w:rFonts w:ascii="Times New Roman" w:hAnsi="Times New Roman"/>
          <w:sz w:val="28"/>
          <w:szCs w:val="28"/>
        </w:rPr>
        <w:t xml:space="preserve">в области музейного дела </w:t>
      </w:r>
      <w:r w:rsidRPr="00941C06">
        <w:rPr>
          <w:rFonts w:ascii="Times New Roman" w:hAnsi="Times New Roman"/>
          <w:sz w:val="28"/>
          <w:szCs w:val="28"/>
        </w:rPr>
        <w:t>к решению новых производственных задач и выполнению на новом технологическом уровне</w:t>
      </w:r>
      <w:r w:rsidR="002264A3">
        <w:rPr>
          <w:rFonts w:ascii="Times New Roman" w:hAnsi="Times New Roman"/>
          <w:sz w:val="28"/>
          <w:szCs w:val="28"/>
        </w:rPr>
        <w:t xml:space="preserve"> управленческих функций</w:t>
      </w:r>
      <w:r w:rsidRPr="00941C06">
        <w:rPr>
          <w:rFonts w:ascii="Times New Roman" w:hAnsi="Times New Roman"/>
          <w:sz w:val="28"/>
          <w:szCs w:val="28"/>
        </w:rPr>
        <w:t>.</w:t>
      </w:r>
    </w:p>
    <w:p w:rsidR="00941C06" w:rsidRPr="00941C06" w:rsidRDefault="00941C06" w:rsidP="00BB4B5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 xml:space="preserve">-    </w:t>
      </w:r>
      <w:r w:rsidR="002264A3">
        <w:rPr>
          <w:rFonts w:ascii="Times New Roman" w:hAnsi="Times New Roman"/>
          <w:sz w:val="28"/>
          <w:szCs w:val="28"/>
        </w:rPr>
        <w:t xml:space="preserve">овладение </w:t>
      </w:r>
      <w:r w:rsidRPr="00941C06">
        <w:rPr>
          <w:rFonts w:ascii="Times New Roman" w:hAnsi="Times New Roman"/>
          <w:sz w:val="28"/>
          <w:szCs w:val="28"/>
        </w:rPr>
        <w:t>инновационны</w:t>
      </w:r>
      <w:r w:rsidR="002264A3">
        <w:rPr>
          <w:rFonts w:ascii="Times New Roman" w:hAnsi="Times New Roman"/>
          <w:sz w:val="28"/>
          <w:szCs w:val="28"/>
        </w:rPr>
        <w:t>ми навыками</w:t>
      </w:r>
      <w:r w:rsidRPr="00941C06">
        <w:rPr>
          <w:rFonts w:ascii="Times New Roman" w:hAnsi="Times New Roman"/>
          <w:sz w:val="28"/>
          <w:szCs w:val="28"/>
        </w:rPr>
        <w:t>, применяемы</w:t>
      </w:r>
      <w:r w:rsidR="002264A3">
        <w:rPr>
          <w:rFonts w:ascii="Times New Roman" w:hAnsi="Times New Roman"/>
          <w:sz w:val="28"/>
          <w:szCs w:val="28"/>
        </w:rPr>
        <w:t>ми</w:t>
      </w:r>
      <w:r w:rsidRPr="00941C06">
        <w:rPr>
          <w:rFonts w:ascii="Times New Roman" w:hAnsi="Times New Roman"/>
          <w:sz w:val="28"/>
          <w:szCs w:val="28"/>
        </w:rPr>
        <w:t xml:space="preserve"> в </w:t>
      </w:r>
      <w:r w:rsidR="002264A3">
        <w:rPr>
          <w:rFonts w:ascii="Times New Roman" w:hAnsi="Times New Roman"/>
          <w:sz w:val="28"/>
          <w:szCs w:val="28"/>
        </w:rPr>
        <w:t xml:space="preserve">управлении </w:t>
      </w:r>
      <w:r>
        <w:rPr>
          <w:rFonts w:ascii="Times New Roman" w:hAnsi="Times New Roman"/>
          <w:sz w:val="28"/>
          <w:szCs w:val="28"/>
        </w:rPr>
        <w:t>современн</w:t>
      </w:r>
      <w:r w:rsidR="002264A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музе</w:t>
      </w:r>
      <w:r w:rsidR="002264A3">
        <w:rPr>
          <w:rFonts w:ascii="Times New Roman" w:hAnsi="Times New Roman"/>
          <w:sz w:val="28"/>
          <w:szCs w:val="28"/>
        </w:rPr>
        <w:t>ем</w:t>
      </w:r>
      <w:r w:rsidRPr="00941C06">
        <w:rPr>
          <w:rFonts w:ascii="Times New Roman" w:hAnsi="Times New Roman"/>
          <w:sz w:val="28"/>
          <w:szCs w:val="28"/>
        </w:rPr>
        <w:t>.</w:t>
      </w:r>
    </w:p>
    <w:p w:rsidR="00CA4FC6" w:rsidRDefault="003A0AA3" w:rsidP="00BB4B50">
      <w:pPr>
        <w:pStyle w:val="a5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итоговая работа. </w:t>
      </w:r>
    </w:p>
    <w:p w:rsidR="00CA4FC6" w:rsidRDefault="00CA4FC6" w:rsidP="00BB4B5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освоения дополнительной профессиональной образовательной программы и успешного прохождения итоговой аттестации слушателям выдается свидетельство о повышении квалификации государственного образца.</w:t>
      </w:r>
    </w:p>
    <w:p w:rsidR="00C25DB4" w:rsidRPr="0057135F" w:rsidRDefault="0057135F" w:rsidP="0057135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135F">
        <w:rPr>
          <w:rFonts w:ascii="Times New Roman" w:hAnsi="Times New Roman"/>
          <w:b/>
          <w:sz w:val="28"/>
          <w:szCs w:val="28"/>
        </w:rPr>
        <w:t>3. Планируемые результаты подготовки</w:t>
      </w:r>
    </w:p>
    <w:p w:rsidR="0057135F" w:rsidRPr="0057135F" w:rsidRDefault="0057135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t xml:space="preserve">По завершении данной программы слушатели должны обладать следующими компетенциями: </w:t>
      </w:r>
    </w:p>
    <w:p w:rsidR="0057135F" w:rsidRPr="0057135F" w:rsidRDefault="0057135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t>-   способны применять на практике знание теоретических основ управления в социокультурной сфере</w:t>
      </w:r>
      <w:r w:rsidR="00C96ACF">
        <w:rPr>
          <w:rFonts w:ascii="Times New Roman" w:hAnsi="Times New Roman"/>
          <w:sz w:val="28"/>
          <w:szCs w:val="28"/>
        </w:rPr>
        <w:t>;</w:t>
      </w:r>
      <w:r w:rsidRPr="0057135F">
        <w:rPr>
          <w:rFonts w:ascii="Times New Roman" w:hAnsi="Times New Roman"/>
          <w:sz w:val="28"/>
          <w:szCs w:val="28"/>
        </w:rPr>
        <w:t xml:space="preserve"> </w:t>
      </w:r>
    </w:p>
    <w:p w:rsidR="0057135F" w:rsidRPr="0057135F" w:rsidRDefault="0057135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t>- готовы находить и принимать управленческие решения в области организации труда</w:t>
      </w:r>
      <w:r w:rsidR="00C96ACF">
        <w:rPr>
          <w:rFonts w:ascii="Times New Roman" w:hAnsi="Times New Roman"/>
          <w:sz w:val="28"/>
          <w:szCs w:val="28"/>
        </w:rPr>
        <w:t>;</w:t>
      </w:r>
    </w:p>
    <w:p w:rsidR="0057135F" w:rsidRPr="0057135F" w:rsidRDefault="0057135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lastRenderedPageBreak/>
        <w:t>-   способны владеть приемами и методами современной работы с персоналом, методами оценки качества и результативности труда персонала</w:t>
      </w:r>
      <w:r w:rsidR="00C96ACF">
        <w:rPr>
          <w:rFonts w:ascii="Times New Roman" w:hAnsi="Times New Roman"/>
          <w:sz w:val="28"/>
          <w:szCs w:val="28"/>
        </w:rPr>
        <w:t>;</w:t>
      </w:r>
    </w:p>
    <w:p w:rsidR="0057135F" w:rsidRPr="0057135F" w:rsidRDefault="0057135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t>-  готовы к организации проектных работ в области основных направлений музейной деятельности</w:t>
      </w:r>
      <w:r w:rsidR="00C96ACF">
        <w:rPr>
          <w:rFonts w:ascii="Times New Roman" w:hAnsi="Times New Roman"/>
          <w:sz w:val="28"/>
          <w:szCs w:val="28"/>
        </w:rPr>
        <w:t>;</w:t>
      </w:r>
      <w:r w:rsidRPr="0057135F">
        <w:rPr>
          <w:rFonts w:ascii="Times New Roman" w:hAnsi="Times New Roman"/>
          <w:sz w:val="28"/>
          <w:szCs w:val="28"/>
        </w:rPr>
        <w:t xml:space="preserve"> </w:t>
      </w:r>
    </w:p>
    <w:p w:rsidR="00C96ACF" w:rsidRDefault="0057135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7135F">
        <w:rPr>
          <w:rFonts w:ascii="Times New Roman" w:hAnsi="Times New Roman"/>
          <w:sz w:val="28"/>
          <w:szCs w:val="28"/>
        </w:rPr>
        <w:t>- готовы к выбору, обоснованию и реализации инновационных проектов, оценке его результатов</w:t>
      </w:r>
      <w:r w:rsidR="00C96ACF">
        <w:rPr>
          <w:rFonts w:ascii="Times New Roman" w:hAnsi="Times New Roman"/>
          <w:sz w:val="28"/>
          <w:szCs w:val="28"/>
        </w:rPr>
        <w:t>.</w:t>
      </w:r>
    </w:p>
    <w:p w:rsidR="00C96ACF" w:rsidRDefault="00C96AC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96ACF" w:rsidRPr="0057135F" w:rsidRDefault="00C96ACF" w:rsidP="005713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  <w:sectPr w:rsidR="00C96ACF" w:rsidRPr="0057135F" w:rsidSect="00B6771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7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1B1E" w:rsidRPr="00160B29" w:rsidTr="00BB4B50">
        <w:tc>
          <w:tcPr>
            <w:tcW w:w="4785" w:type="dxa"/>
          </w:tcPr>
          <w:p w:rsidR="003A0AA3" w:rsidRPr="00160B29" w:rsidRDefault="003A0AA3" w:rsidP="00BB4B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1B1E" w:rsidRPr="00160B29" w:rsidRDefault="00C51B1E" w:rsidP="00BB4B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B45" w:rsidRPr="00160B29" w:rsidTr="00BB4B50">
        <w:tc>
          <w:tcPr>
            <w:tcW w:w="4785" w:type="dxa"/>
          </w:tcPr>
          <w:p w:rsidR="00035B45" w:rsidRPr="00160B29" w:rsidRDefault="00035B45" w:rsidP="00BB4B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5B45" w:rsidRPr="00454441" w:rsidRDefault="00035B45" w:rsidP="00BB4B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B1E" w:rsidRDefault="0057135F" w:rsidP="00BB4B5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51B1E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  <w:r w:rsidR="008E1ED3">
        <w:rPr>
          <w:rFonts w:ascii="Times New Roman" w:hAnsi="Times New Roman"/>
          <w:b/>
          <w:sz w:val="28"/>
          <w:szCs w:val="28"/>
        </w:rPr>
        <w:t>д</w:t>
      </w:r>
      <w:r w:rsidR="008E1ED3" w:rsidRPr="008E1ED3">
        <w:rPr>
          <w:rFonts w:ascii="Times New Roman" w:hAnsi="Times New Roman"/>
          <w:b/>
          <w:sz w:val="28"/>
          <w:szCs w:val="28"/>
        </w:rPr>
        <w:t>ополнительн</w:t>
      </w:r>
      <w:r w:rsidR="008E1ED3">
        <w:rPr>
          <w:rFonts w:ascii="Times New Roman" w:hAnsi="Times New Roman"/>
          <w:b/>
          <w:sz w:val="28"/>
          <w:szCs w:val="28"/>
        </w:rPr>
        <w:t>ой</w:t>
      </w:r>
      <w:r w:rsidR="008E1ED3" w:rsidRPr="008E1ED3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8E1ED3">
        <w:rPr>
          <w:rFonts w:ascii="Times New Roman" w:hAnsi="Times New Roman"/>
          <w:b/>
          <w:sz w:val="28"/>
          <w:szCs w:val="28"/>
        </w:rPr>
        <w:t>ой</w:t>
      </w:r>
      <w:r w:rsidR="008E1ED3" w:rsidRPr="008E1ED3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8E1ED3">
        <w:rPr>
          <w:rFonts w:ascii="Times New Roman" w:hAnsi="Times New Roman"/>
          <w:b/>
          <w:sz w:val="28"/>
          <w:szCs w:val="28"/>
        </w:rPr>
        <w:t>ой</w:t>
      </w:r>
      <w:r w:rsidR="008E1ED3" w:rsidRPr="008E1ED3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8E1ED3">
        <w:rPr>
          <w:rFonts w:ascii="Times New Roman" w:hAnsi="Times New Roman"/>
          <w:b/>
          <w:sz w:val="28"/>
          <w:szCs w:val="28"/>
        </w:rPr>
        <w:t>ы</w:t>
      </w:r>
    </w:p>
    <w:p w:rsidR="00035B45" w:rsidRDefault="00454441" w:rsidP="00BB4B5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441">
        <w:rPr>
          <w:rFonts w:ascii="Times New Roman" w:hAnsi="Times New Roman"/>
          <w:b/>
          <w:sz w:val="28"/>
          <w:szCs w:val="28"/>
        </w:rPr>
        <w:t>«</w:t>
      </w:r>
      <w:r w:rsidR="008E1ED3" w:rsidRPr="008E1ED3">
        <w:rPr>
          <w:rFonts w:ascii="Times New Roman" w:hAnsi="Times New Roman"/>
          <w:b/>
          <w:sz w:val="28"/>
          <w:szCs w:val="28"/>
        </w:rPr>
        <w:t>Музейные программы для людей с особенностями развития</w:t>
      </w:r>
      <w:r w:rsidRPr="00454441">
        <w:rPr>
          <w:rFonts w:ascii="Times New Roman" w:hAnsi="Times New Roman"/>
          <w:b/>
          <w:sz w:val="28"/>
          <w:szCs w:val="28"/>
        </w:rPr>
        <w:t>»</w:t>
      </w:r>
    </w:p>
    <w:p w:rsidR="00454441" w:rsidRDefault="008E1ED3" w:rsidP="00BB4B5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441">
        <w:rPr>
          <w:rFonts w:ascii="Times New Roman" w:hAnsi="Times New Roman"/>
          <w:b/>
          <w:sz w:val="28"/>
          <w:szCs w:val="28"/>
        </w:rPr>
        <w:t xml:space="preserve"> </w:t>
      </w:r>
      <w:r w:rsidR="00454441" w:rsidRPr="00454441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4</w:t>
      </w:r>
      <w:r w:rsidR="00454441" w:rsidRPr="00454441">
        <w:rPr>
          <w:rFonts w:ascii="Times New Roman" w:hAnsi="Times New Roman"/>
          <w:b/>
          <w:sz w:val="28"/>
          <w:szCs w:val="28"/>
        </w:rPr>
        <w:t xml:space="preserve"> часа)</w:t>
      </w:r>
    </w:p>
    <w:tbl>
      <w:tblPr>
        <w:tblW w:w="989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3"/>
        <w:gridCol w:w="2978"/>
        <w:gridCol w:w="709"/>
        <w:gridCol w:w="1559"/>
        <w:gridCol w:w="1701"/>
        <w:gridCol w:w="1985"/>
      </w:tblGrid>
      <w:tr w:rsidR="00941C06" w:rsidRPr="00941C06" w:rsidTr="00F01571">
        <w:trPr>
          <w:trHeight w:val="390"/>
          <w:tblHeader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ACF">
              <w:rPr>
                <w:rFonts w:ascii="Times New Roman" w:hAnsi="Times New Roman"/>
                <w:bCs/>
                <w:sz w:val="24"/>
                <w:szCs w:val="24"/>
              </w:rPr>
              <w:t>К-во часов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AC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941C06" w:rsidRPr="00941C06" w:rsidTr="00F01571">
        <w:trPr>
          <w:trHeight w:val="390"/>
          <w:tblHeader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ACF">
              <w:rPr>
                <w:rFonts w:ascii="Times New Roman" w:hAnsi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ACF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C96ACF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AC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78078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>Проблемы музейного менеджмента в постиндустриальном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78078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78078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>Генезис социокультурных функций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78078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>Миссия музея. Стратегические цели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78078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78078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>Стратегическое, тактическое и оперативное планирование работы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78078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78078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78078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>Управление выставочной деятельностью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78078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 xml:space="preserve">Маркетинг, </w:t>
            </w:r>
            <w:r w:rsidRPr="007807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</w:t>
            </w:r>
            <w:r w:rsidRPr="00780781">
              <w:rPr>
                <w:rFonts w:ascii="Times New Roman" w:hAnsi="Times New Roman"/>
                <w:b/>
                <w:sz w:val="28"/>
                <w:szCs w:val="28"/>
              </w:rPr>
              <w:t xml:space="preserve">-деятельность, брендирование, использование </w:t>
            </w:r>
            <w:r w:rsidRPr="007807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Интернет-ресурсов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78078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0157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01571">
              <w:rPr>
                <w:rFonts w:ascii="Times New Roman" w:hAnsi="Times New Roman"/>
                <w:b/>
                <w:sz w:val="28"/>
                <w:szCs w:val="28"/>
              </w:rPr>
              <w:t>Управление  культурно-образовательной деятельностью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0157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157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посетителями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BB4B50">
            <w:pPr>
              <w:pStyle w:val="ac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01571" w:rsidP="004A2680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01571">
              <w:rPr>
                <w:rFonts w:ascii="Times New Roman" w:hAnsi="Times New Roman"/>
                <w:b/>
                <w:sz w:val="28"/>
                <w:szCs w:val="28"/>
              </w:rPr>
              <w:t>Публичная защита практических работ участников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264A3" w:rsidRPr="00941C06" w:rsidTr="00F01571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4A3" w:rsidRPr="00941C06" w:rsidRDefault="002264A3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A3" w:rsidRPr="00941C06" w:rsidRDefault="00F01571" w:rsidP="00BB4B50">
            <w:pPr>
              <w:pStyle w:val="ac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A3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A71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A3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A3" w:rsidRPr="00941C06" w:rsidRDefault="00F01571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A3" w:rsidRPr="00941C06" w:rsidRDefault="00EA7195" w:rsidP="00C96ACF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C51B1E" w:rsidRDefault="00C51B1E" w:rsidP="00BB4B5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BB4B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1B1E" w:rsidRDefault="0057135F" w:rsidP="00BB4B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C51B1E">
        <w:rPr>
          <w:rFonts w:ascii="Times New Roman" w:hAnsi="Times New Roman"/>
          <w:b/>
          <w:sz w:val="28"/>
          <w:szCs w:val="28"/>
        </w:rPr>
        <w:t xml:space="preserve">. Содержание 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>Тема 1. Проблемы музейного менеджмента в постиндустриальном обществе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>Особенности развития российского музейного дела в начале XXI века. Внемузейные и внутримузейные факторы, влияющие на музейную деятельность. Проблема несоответствия перспективных государственных установок в развитии музейного дела и реальных возможностей  региональных музеев (работа в проектном режиме). Социокультурный подход в современном музейном менеджменте: культуросообразность; коммуникативность; креативность, системность.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>Тема 2. Генезис социокультурных функций музея.</w:t>
      </w:r>
      <w:r w:rsidRPr="006138FF">
        <w:rPr>
          <w:rFonts w:ascii="Times New Roman" w:hAnsi="Times New Roman"/>
          <w:sz w:val="28"/>
          <w:szCs w:val="28"/>
        </w:rPr>
        <w:t xml:space="preserve">Генезис социокультурных функций музея. Музейный менеджмент как управленческая деятельность по реализации социокультурных функций. 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>Тема 3. Миссия музея. Стратегические цели музея</w:t>
      </w:r>
      <w:r w:rsidR="00BB4B50"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>Понятие миссии музея. Значимость для музея правильно определенной миссии. Формулирование миссии как «философии» музея и как брендовый слоган. Определение стратегических целей деятельности музея. Необходимость выделения целевой аудитории музея.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>Тема 4. Стратегическое, тактическое и оперативное планирование работы музея</w:t>
      </w:r>
      <w:r w:rsidR="00BB4B50"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>Структура стратегического плана. Роль PEST-анализа и SWOT-анализа в стратегическом планировании. Практическая работа по PEST-анализу и SWOT-анализу музеев. Особенности тактического (годового) и оперативного планирования. Практическая работа по разработке оперативного плана музея.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 xml:space="preserve">Тема </w:t>
      </w:r>
      <w:r w:rsidR="000A5152">
        <w:rPr>
          <w:rFonts w:ascii="Times New Roman" w:hAnsi="Times New Roman"/>
          <w:b/>
          <w:sz w:val="28"/>
          <w:szCs w:val="28"/>
        </w:rPr>
        <w:t>5</w:t>
      </w:r>
      <w:r w:rsidRPr="006138FF">
        <w:rPr>
          <w:rFonts w:ascii="Times New Roman" w:hAnsi="Times New Roman"/>
          <w:b/>
          <w:sz w:val="28"/>
          <w:szCs w:val="28"/>
        </w:rPr>
        <w:t>. Управление выставочной деятельностью</w:t>
      </w:r>
      <w:r w:rsidR="00BB4B50"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 xml:space="preserve">Понятие основной экспозиции и временной выставки. Управление этапами создания экспозиций и выставок: от идеи и концепции до открытия. Проблема выбора названия </w:t>
      </w:r>
      <w:r w:rsidRPr="006138FF">
        <w:rPr>
          <w:rFonts w:ascii="Times New Roman" w:hAnsi="Times New Roman"/>
          <w:sz w:val="28"/>
          <w:szCs w:val="28"/>
        </w:rPr>
        <w:lastRenderedPageBreak/>
        <w:t>выставки. Виды временных выставок: краткосрочные, среднесрочные и долговременные. Выставочная политика музея. Проблема оптимальных выставочных миксов – соотношение привозных, собственных, партнерских и др. выставок. Определение оптимальных сроков работы выставок. Роль технологической карты на всех этапах осуществления проекта.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 xml:space="preserve">Тема </w:t>
      </w:r>
      <w:r w:rsidR="000A5152">
        <w:rPr>
          <w:rFonts w:ascii="Times New Roman" w:hAnsi="Times New Roman"/>
          <w:b/>
          <w:sz w:val="28"/>
          <w:szCs w:val="28"/>
        </w:rPr>
        <w:t>6</w:t>
      </w:r>
      <w:r w:rsidRPr="006138FF">
        <w:rPr>
          <w:rFonts w:ascii="Times New Roman" w:hAnsi="Times New Roman"/>
          <w:b/>
          <w:sz w:val="28"/>
          <w:szCs w:val="28"/>
        </w:rPr>
        <w:t>. Маркетинг, PR-деятельность, брендирование, использование Интернет-ресурсов</w:t>
      </w:r>
      <w:r w:rsidR="00BB4B50"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>Понимание специфики музейного маркетинга. Ключевая роль маркетинговой службы в музее. Маркетинговое сопровождение музейного продукта. Ивент-сопровождение экспозиций и выставок. Организация грамотной PR-деятельности музея. Использование Интернет-ресурсов, создание и продвижение музейного сайта. Создание фирменного стиля, современного логотипа. Формирование бренда.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 xml:space="preserve">Тема </w:t>
      </w:r>
      <w:r w:rsidR="000A5152">
        <w:rPr>
          <w:rFonts w:ascii="Times New Roman" w:hAnsi="Times New Roman"/>
          <w:b/>
          <w:sz w:val="28"/>
          <w:szCs w:val="28"/>
        </w:rPr>
        <w:t>7</w:t>
      </w:r>
      <w:r w:rsidRPr="006138FF">
        <w:rPr>
          <w:rFonts w:ascii="Times New Roman" w:hAnsi="Times New Roman"/>
          <w:b/>
          <w:sz w:val="28"/>
          <w:szCs w:val="28"/>
        </w:rPr>
        <w:t>. Управление культурно-образовательной деятельностью музея</w:t>
      </w:r>
      <w:r w:rsidR="00BB4B50"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 xml:space="preserve"> Изменение моделей взаимодействия музеев с посетителями на протяжении </w:t>
      </w:r>
      <w:r w:rsidRPr="006138FF">
        <w:rPr>
          <w:rFonts w:ascii="Times New Roman" w:hAnsi="Times New Roman"/>
          <w:sz w:val="28"/>
          <w:szCs w:val="28"/>
          <w:lang w:val="en-US"/>
        </w:rPr>
        <w:t>XIX</w:t>
      </w:r>
      <w:r w:rsidRPr="006138FF">
        <w:rPr>
          <w:rFonts w:ascii="Times New Roman" w:hAnsi="Times New Roman"/>
          <w:sz w:val="28"/>
          <w:szCs w:val="28"/>
        </w:rPr>
        <w:t xml:space="preserve"> - XX веков: от просветительских к культурно-образовательным и культурно-досуговым. Коммуникативная модель деятельности музея как пример соответствия принципу культуросообразности. Антропоцентрический подход в работе с посетителями. Необходимость культурно-образовательного структурного подразделения в музее. Виды и формы культурно-образовательной деятельности. 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FF">
        <w:rPr>
          <w:rFonts w:ascii="Times New Roman" w:hAnsi="Times New Roman"/>
          <w:b/>
          <w:sz w:val="28"/>
          <w:szCs w:val="28"/>
        </w:rPr>
        <w:t xml:space="preserve">Тема </w:t>
      </w:r>
      <w:r w:rsidR="000A5152">
        <w:rPr>
          <w:rFonts w:ascii="Times New Roman" w:hAnsi="Times New Roman"/>
          <w:b/>
          <w:sz w:val="28"/>
          <w:szCs w:val="28"/>
        </w:rPr>
        <w:t>8</w:t>
      </w:r>
      <w:r w:rsidRPr="006138FF">
        <w:rPr>
          <w:rFonts w:ascii="Times New Roman" w:hAnsi="Times New Roman"/>
          <w:b/>
          <w:sz w:val="28"/>
          <w:szCs w:val="28"/>
        </w:rPr>
        <w:t>.  Управление посетителями</w:t>
      </w:r>
      <w:r w:rsidR="00BB4B50">
        <w:rPr>
          <w:rFonts w:ascii="Times New Roman" w:hAnsi="Times New Roman"/>
          <w:b/>
          <w:sz w:val="28"/>
          <w:szCs w:val="28"/>
        </w:rPr>
        <w:t xml:space="preserve">. </w:t>
      </w:r>
      <w:r w:rsidRPr="006138FF">
        <w:rPr>
          <w:rFonts w:ascii="Times New Roman" w:hAnsi="Times New Roman"/>
          <w:sz w:val="28"/>
          <w:szCs w:val="28"/>
        </w:rPr>
        <w:t xml:space="preserve">Логистика музейного и околомузейного пространства. Управление вниманием и временем посетителя. Работа над созданием положительных впечатлений от посещения музея. О внимании к «мелочам»: работающей сантехнике, плечикам в гардеробе, двуязычному этикетажу и т.д.  Контроль за отношением к посетителям персонала, работающего с ними в постоянном контакте: кассира, гардеробщика, смотрителей. Мониторинг удовлетворенности </w:t>
      </w:r>
      <w:r w:rsidRPr="006138FF">
        <w:rPr>
          <w:rFonts w:ascii="Times New Roman" w:hAnsi="Times New Roman"/>
          <w:sz w:val="28"/>
          <w:szCs w:val="28"/>
        </w:rPr>
        <w:lastRenderedPageBreak/>
        <w:t>качеством оказываемых услуг, в том числе культурно-образовательных. Интернет-мониторинг востребованности актуальных и перспективных музейных услуг.</w:t>
      </w:r>
    </w:p>
    <w:p w:rsidR="006138FF" w:rsidRPr="006138FF" w:rsidRDefault="006138FF" w:rsidP="00BB4B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4B50" w:rsidRDefault="00BB4B50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6834FB" w:rsidRDefault="006834FB" w:rsidP="00BB4B50">
      <w:pPr>
        <w:pStyle w:val="1"/>
        <w:widowControl/>
        <w:spacing w:after="240" w:line="360" w:lineRule="auto"/>
        <w:jc w:val="center"/>
        <w:rPr>
          <w:b/>
          <w:sz w:val="28"/>
          <w:szCs w:val="28"/>
        </w:rPr>
      </w:pPr>
    </w:p>
    <w:p w:rsidR="0057135F" w:rsidRPr="0057135F" w:rsidRDefault="0057135F" w:rsidP="0057135F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lastRenderedPageBreak/>
        <w:t>6. Список литературы</w:t>
      </w:r>
    </w:p>
    <w:p w:rsidR="0057135F" w:rsidRPr="0057135F" w:rsidRDefault="0057135F" w:rsidP="0057135F">
      <w:pPr>
        <w:pStyle w:val="1"/>
        <w:spacing w:after="240"/>
        <w:contextualSpacing/>
        <w:rPr>
          <w:b/>
          <w:sz w:val="28"/>
          <w:szCs w:val="28"/>
        </w:rPr>
      </w:pP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Долгин А.Б</w:t>
      </w:r>
      <w:r w:rsidR="00C96ACF">
        <w:rPr>
          <w:sz w:val="28"/>
          <w:szCs w:val="28"/>
        </w:rPr>
        <w:t>.</w:t>
      </w:r>
      <w:r w:rsidRPr="0057135F">
        <w:rPr>
          <w:sz w:val="28"/>
          <w:szCs w:val="28"/>
        </w:rPr>
        <w:t xml:space="preserve"> Экономика символического обмена. – Инфра-М, 2006</w:t>
      </w:r>
      <w:r w:rsidR="00C96ACF">
        <w:rPr>
          <w:sz w:val="28"/>
          <w:szCs w:val="28"/>
        </w:rPr>
        <w:t>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Долгин А.Б. Прагматика культуры. – М.: Фонд научных исследований «Прагматика культуры», 2002.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Жидков В.С., Соколов К.Б. Культурная политика России: теория и история. Учебное пособие для вузов. - М.: Издательский сервис, 2001.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Иванов Г.П., Шустров М.А. Экономика культуры: Учебное пособие для вузов. – М.: ЮНИТИ-ДАНА, 2001.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Калугина 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Т.П. Художественный музей как феномен культуры. - Санкт-Петербург, Издательский дом «Петрополис», 2008.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>Колбер Ф. и др. Маркетинг культуры и искусства / Пер. с англ. Л.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Мочалова; Под ред. К.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и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М.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 xml:space="preserve">Наймарк. – СПб.: Издатель Васин А.И. "Арт-Пресс", 2004.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>Культурная политика в Европе: выбор стратегии и ориентиры. Сборник материалов. Составители: Е.И.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Кузьмин, В.Р.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Фирсов. – М.: «Издательство Либерея», 2002 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>Культурная политика России. История и современность. Два взгляда на одну проблему. Отв.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>ред. И.А.</w:t>
      </w:r>
      <w:r w:rsidR="00C96ACF">
        <w:rPr>
          <w:sz w:val="28"/>
          <w:szCs w:val="28"/>
        </w:rPr>
        <w:t xml:space="preserve"> </w:t>
      </w:r>
      <w:r w:rsidRPr="0057135F">
        <w:rPr>
          <w:sz w:val="28"/>
          <w:szCs w:val="28"/>
        </w:rPr>
        <w:t xml:space="preserve">Бутенко, К.Э. Разлогов. – М.: Либерея, 1998.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Лорд Б.,  Лорд Г.Д. Менеджмент в музейном деле. М.: Логос, 2002.</w:t>
      </w:r>
    </w:p>
    <w:p w:rsidR="0057135F" w:rsidRPr="0057135F" w:rsidRDefault="00C96AC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35F" w:rsidRPr="0057135F">
        <w:rPr>
          <w:sz w:val="28"/>
          <w:szCs w:val="28"/>
        </w:rPr>
        <w:t>Лэндри Ч. Креативный город, М., «Классика-ХХI», 2006.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Массовая культура: Учебное пособие / К.З.Акопян, А.В.Захарова и др. – М.: Альфа-М; ИНФРА-М, 2004.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Менеджмент и маркетинг в социальной сфере: Учебное пособие. /Под.ред.В.А.Абчука. Санкт-Петербургский социально-экономический институт. - СПб.: ООО "Книжный дом", 2003.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Моль А. Социодинамика культуры. – М.: КомКнига, 2005.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Музеи. Маркетинг. Менеджмент. Практическое пособие. – М. 2001.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Основы музееведения. Учебное пособие. / Отв. ред. Э.А. Шулепова. Изд. 2 е, испр. – М.: Книжный дом «ЛИБРОКОМ», 2009.</w:t>
      </w:r>
    </w:p>
    <w:p w:rsidR="0057135F" w:rsidRPr="0057135F" w:rsidRDefault="00C96AC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35F" w:rsidRPr="0057135F">
        <w:rPr>
          <w:sz w:val="28"/>
          <w:szCs w:val="28"/>
        </w:rPr>
        <w:t>Розенблюм Е. А. Художник в дизайне. – М.: Искусство, 1974.</w:t>
      </w:r>
    </w:p>
    <w:p w:rsidR="0057135F" w:rsidRPr="0057135F" w:rsidRDefault="00C96AC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135F" w:rsidRPr="0057135F">
        <w:rPr>
          <w:sz w:val="28"/>
          <w:szCs w:val="28"/>
        </w:rPr>
        <w:t xml:space="preserve">Тульчинский Г.Л., Шекова Е.Л.  Менеджмент в сфере культуры: Учебное пособие. 4-е изд., испр. и доп. — СПб.: Издательство «Лань»; «Издательство Планета музыки», 2009.  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Управление музеем: практическое руководство. – Париж, ИКОМ, 2004.</w:t>
      </w:r>
    </w:p>
    <w:p w:rsidR="0057135F" w:rsidRPr="0057135F" w:rsidRDefault="00C96AC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35F" w:rsidRPr="0057135F">
        <w:rPr>
          <w:sz w:val="28"/>
          <w:szCs w:val="28"/>
        </w:rPr>
        <w:t>Шекова Е. Л. Экономика и менеджмент некоммерческих организаций: Учебник – СПб.: Изд-во «Лань», 2004.</w:t>
      </w:r>
    </w:p>
    <w:p w:rsidR="0057135F" w:rsidRPr="0057135F" w:rsidRDefault="00C96AC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35F" w:rsidRPr="0057135F">
        <w:rPr>
          <w:sz w:val="28"/>
          <w:szCs w:val="28"/>
        </w:rPr>
        <w:t>Шляхтина Л.М. Основы музейного дела: теория и практика. Учеб. пособие. – М.: Высш. шк., 2005.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Экономика культуры. Под. редакцией  А.Я. Рубинштейна. М.: Изд-во Слово, 2005</w:t>
      </w:r>
      <w:r w:rsidR="00C96ACF">
        <w:rPr>
          <w:sz w:val="28"/>
          <w:szCs w:val="28"/>
        </w:rPr>
        <w:t>.</w:t>
      </w:r>
    </w:p>
    <w:p w:rsidR="0057135F" w:rsidRPr="0057135F" w:rsidRDefault="0057135F" w:rsidP="0057135F">
      <w:pPr>
        <w:pStyle w:val="1"/>
        <w:numPr>
          <w:ilvl w:val="0"/>
          <w:numId w:val="23"/>
        </w:numPr>
        <w:spacing w:after="240"/>
        <w:rPr>
          <w:sz w:val="28"/>
          <w:szCs w:val="28"/>
        </w:rPr>
      </w:pPr>
      <w:r w:rsidRPr="0057135F">
        <w:rPr>
          <w:sz w:val="28"/>
          <w:szCs w:val="28"/>
        </w:rPr>
        <w:t xml:space="preserve"> Юренева Т.Ю. Музеи мира: история и коллекции, шедевры и раритеты/ Юренева Т. Ю. – М.: Эксмо, 2011.</w:t>
      </w:r>
    </w:p>
    <w:p w:rsidR="004A2BBE" w:rsidRDefault="004A2BBE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4A2BBE" w:rsidRDefault="004A2BBE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0A5152" w:rsidRDefault="000A5152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C96ACF" w:rsidRDefault="00C96ACF" w:rsidP="0057135F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</w:p>
    <w:p w:rsidR="00C96ACF" w:rsidRDefault="00C96ACF" w:rsidP="0057135F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</w:p>
    <w:p w:rsidR="0057135F" w:rsidRPr="0057135F" w:rsidRDefault="0057135F" w:rsidP="0057135F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lastRenderedPageBreak/>
        <w:t>7. Организационно-педагогические условия реализации программы</w:t>
      </w:r>
    </w:p>
    <w:p w:rsidR="004A2BBE" w:rsidRDefault="004A2BBE" w:rsidP="00BB4B50">
      <w:pPr>
        <w:pStyle w:val="1"/>
        <w:spacing w:after="240" w:line="360" w:lineRule="auto"/>
        <w:contextualSpacing/>
        <w:rPr>
          <w:sz w:val="28"/>
          <w:szCs w:val="28"/>
        </w:rPr>
      </w:pPr>
    </w:p>
    <w:p w:rsidR="0057135F" w:rsidRPr="0057135F" w:rsidRDefault="0057135F" w:rsidP="00C96ACF">
      <w:pPr>
        <w:pStyle w:val="1"/>
        <w:spacing w:line="360" w:lineRule="auto"/>
        <w:ind w:firstLine="851"/>
        <w:contextualSpacing/>
        <w:rPr>
          <w:sz w:val="28"/>
          <w:szCs w:val="28"/>
        </w:rPr>
      </w:pPr>
      <w:r w:rsidRPr="0057135F">
        <w:rPr>
          <w:sz w:val="28"/>
          <w:szCs w:val="28"/>
        </w:rPr>
        <w:t>Реализация дополнительной профессиональной программы должна обеспечить приобретение обучающимися знаний и умений повышающих их профессиональный уровень, а также учитывать преемственность задач, средств, методов, организационных форм подготовки музейных работников, имеющихся в СОКМ.</w:t>
      </w:r>
    </w:p>
    <w:p w:rsidR="0057135F" w:rsidRPr="0057135F" w:rsidRDefault="0057135F" w:rsidP="00C96ACF">
      <w:pPr>
        <w:pStyle w:val="1"/>
        <w:spacing w:line="360" w:lineRule="auto"/>
        <w:ind w:firstLine="851"/>
        <w:contextualSpacing/>
        <w:rPr>
          <w:sz w:val="28"/>
          <w:szCs w:val="28"/>
        </w:rPr>
      </w:pPr>
      <w:r w:rsidRPr="0057135F">
        <w:rPr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57135F" w:rsidRPr="0057135F" w:rsidRDefault="0057135F" w:rsidP="00C96ACF">
      <w:pPr>
        <w:pStyle w:val="1"/>
        <w:spacing w:line="360" w:lineRule="auto"/>
        <w:ind w:firstLine="851"/>
        <w:contextualSpacing/>
        <w:rPr>
          <w:sz w:val="28"/>
          <w:szCs w:val="28"/>
        </w:rPr>
      </w:pPr>
      <w:r w:rsidRPr="0057135F">
        <w:rPr>
          <w:sz w:val="28"/>
          <w:szCs w:val="28"/>
        </w:rPr>
        <w:t>Теоретические занятия проводятся с целью освоения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57135F" w:rsidRPr="0057135F" w:rsidRDefault="0057135F" w:rsidP="00C96ACF">
      <w:pPr>
        <w:pStyle w:val="1"/>
        <w:spacing w:line="360" w:lineRule="auto"/>
        <w:ind w:firstLine="851"/>
        <w:contextualSpacing/>
        <w:rPr>
          <w:sz w:val="28"/>
          <w:szCs w:val="28"/>
        </w:rPr>
      </w:pPr>
      <w:r w:rsidRPr="0057135F">
        <w:rPr>
          <w:sz w:val="28"/>
          <w:szCs w:val="28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4A2BBE" w:rsidRDefault="0057135F" w:rsidP="00C96ACF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57135F">
        <w:rPr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доской.</w:t>
      </w:r>
    </w:p>
    <w:p w:rsidR="00CC2BAA" w:rsidRDefault="00CC2BAA" w:rsidP="00C96ACF">
      <w:pPr>
        <w:pStyle w:val="1"/>
        <w:spacing w:after="240" w:line="360" w:lineRule="auto"/>
        <w:ind w:firstLine="851"/>
        <w:rPr>
          <w:sz w:val="28"/>
          <w:szCs w:val="28"/>
        </w:rPr>
      </w:pPr>
    </w:p>
    <w:p w:rsidR="000A5152" w:rsidRDefault="000A5152" w:rsidP="00C96ACF">
      <w:pPr>
        <w:pStyle w:val="1"/>
        <w:spacing w:after="240" w:line="360" w:lineRule="auto"/>
        <w:ind w:firstLine="851"/>
        <w:rPr>
          <w:sz w:val="28"/>
          <w:szCs w:val="28"/>
        </w:rPr>
      </w:pPr>
    </w:p>
    <w:p w:rsidR="000A5152" w:rsidRDefault="000A5152" w:rsidP="00C96ACF">
      <w:pPr>
        <w:pStyle w:val="1"/>
        <w:spacing w:after="240" w:line="360" w:lineRule="auto"/>
        <w:ind w:firstLine="851"/>
        <w:rPr>
          <w:sz w:val="28"/>
          <w:szCs w:val="28"/>
        </w:rPr>
      </w:pPr>
    </w:p>
    <w:p w:rsidR="0057135F" w:rsidRPr="0057135F" w:rsidRDefault="0057135F" w:rsidP="0057135F">
      <w:pPr>
        <w:pStyle w:val="1"/>
        <w:spacing w:after="240" w:line="360" w:lineRule="auto"/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lastRenderedPageBreak/>
        <w:t>8.  Формы аттестации</w:t>
      </w:r>
    </w:p>
    <w:p w:rsidR="00F91CDC" w:rsidRPr="000B2D30" w:rsidRDefault="00F91CDC" w:rsidP="00BB4B50">
      <w:pPr>
        <w:pStyle w:val="1"/>
        <w:widowControl/>
        <w:spacing w:line="360" w:lineRule="auto"/>
        <w:ind w:firstLine="708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BB4B50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0A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B47431">
        <w:rPr>
          <w:sz w:val="28"/>
          <w:szCs w:val="28"/>
        </w:rPr>
        <w:t>библиотечных технологий,</w:t>
      </w:r>
    </w:p>
    <w:p w:rsidR="00F91CDC" w:rsidRPr="00631F17" w:rsidRDefault="00F91CDC" w:rsidP="00BB4B50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BB4B50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F91CDC" w:rsidRPr="00631F17" w:rsidRDefault="00F91CDC" w:rsidP="00BB4B50">
      <w:pPr>
        <w:pStyle w:val="1"/>
        <w:widowControl/>
        <w:spacing w:line="360" w:lineRule="auto"/>
        <w:ind w:firstLine="708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BB4B50">
      <w:pPr>
        <w:pStyle w:val="1"/>
        <w:spacing w:line="360" w:lineRule="auto"/>
        <w:ind w:firstLine="708"/>
        <w:rPr>
          <w:sz w:val="28"/>
          <w:szCs w:val="28"/>
        </w:rPr>
      </w:pPr>
      <w:r w:rsidRPr="00631F17">
        <w:rPr>
          <w:sz w:val="28"/>
          <w:szCs w:val="28"/>
        </w:rPr>
        <w:t>Оцениваются индивидуальные и групповые результаты.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E9389A" w:rsidTr="00035B45">
        <w:tc>
          <w:tcPr>
            <w:tcW w:w="4676" w:type="dxa"/>
          </w:tcPr>
          <w:p w:rsidR="00E9389A" w:rsidRPr="00FA74FA" w:rsidRDefault="00E9389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FA74FA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670ACA" w:rsidTr="003937D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A" w:rsidRPr="008F3788" w:rsidRDefault="00670ACA" w:rsidP="00BB4B5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788">
              <w:rPr>
                <w:rFonts w:ascii="Times New Roman" w:hAnsi="Times New Roman"/>
                <w:sz w:val="28"/>
                <w:szCs w:val="28"/>
              </w:rPr>
              <w:t>Проблемы музейного менеджмента в постиндустриальном обществе</w:t>
            </w:r>
          </w:p>
        </w:tc>
        <w:tc>
          <w:tcPr>
            <w:tcW w:w="4669" w:type="dxa"/>
          </w:tcPr>
          <w:p w:rsidR="00670ACA" w:rsidRPr="00FA74FA" w:rsidRDefault="00670AC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и самостоятельные занятия</w:t>
            </w:r>
          </w:p>
        </w:tc>
      </w:tr>
      <w:tr w:rsidR="00670ACA" w:rsidTr="003937D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A" w:rsidRPr="008F3788" w:rsidRDefault="00670ACA" w:rsidP="00BB4B5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788">
              <w:rPr>
                <w:rFonts w:ascii="Times New Roman" w:hAnsi="Times New Roman"/>
                <w:sz w:val="28"/>
                <w:szCs w:val="28"/>
              </w:rPr>
              <w:t>Миссия музея. Стратегические цели музея</w:t>
            </w:r>
          </w:p>
        </w:tc>
        <w:tc>
          <w:tcPr>
            <w:tcW w:w="4669" w:type="dxa"/>
          </w:tcPr>
          <w:p w:rsidR="00670ACA" w:rsidRPr="00FA74FA" w:rsidRDefault="00670AC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670ACA">
              <w:rPr>
                <w:sz w:val="28"/>
                <w:szCs w:val="28"/>
              </w:rPr>
              <w:t>практические и самостоятельные занятия</w:t>
            </w:r>
          </w:p>
        </w:tc>
      </w:tr>
      <w:tr w:rsidR="00670ACA" w:rsidTr="003937D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A" w:rsidRPr="008F3788" w:rsidRDefault="00670ACA" w:rsidP="00BB4B5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788">
              <w:rPr>
                <w:rFonts w:ascii="Times New Roman" w:hAnsi="Times New Roman"/>
                <w:sz w:val="28"/>
                <w:szCs w:val="28"/>
              </w:rPr>
              <w:t>Стратегическое, тактическое и оперативное планирование работы музея</w:t>
            </w:r>
          </w:p>
        </w:tc>
        <w:tc>
          <w:tcPr>
            <w:tcW w:w="4669" w:type="dxa"/>
          </w:tcPr>
          <w:p w:rsidR="00670ACA" w:rsidRPr="00FA74FA" w:rsidRDefault="000A5152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670ACA">
              <w:rPr>
                <w:sz w:val="28"/>
                <w:szCs w:val="28"/>
              </w:rPr>
              <w:t>практические и самостоятельные занятия</w:t>
            </w:r>
          </w:p>
        </w:tc>
      </w:tr>
      <w:tr w:rsidR="00670ACA" w:rsidTr="00035B45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A" w:rsidRPr="008F3788" w:rsidRDefault="00670ACA" w:rsidP="00BB4B5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788">
              <w:rPr>
                <w:rFonts w:ascii="Times New Roman" w:hAnsi="Times New Roman"/>
                <w:sz w:val="28"/>
                <w:szCs w:val="28"/>
              </w:rPr>
              <w:t>Управление выставочной деятельностью</w:t>
            </w:r>
          </w:p>
        </w:tc>
        <w:tc>
          <w:tcPr>
            <w:tcW w:w="4669" w:type="dxa"/>
          </w:tcPr>
          <w:p w:rsidR="00670ACA" w:rsidRPr="00FA74FA" w:rsidRDefault="00670AC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670ACA">
              <w:rPr>
                <w:sz w:val="28"/>
                <w:szCs w:val="28"/>
              </w:rPr>
              <w:t>тестирование</w:t>
            </w:r>
          </w:p>
        </w:tc>
      </w:tr>
      <w:tr w:rsidR="00670ACA" w:rsidTr="003937D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A" w:rsidRPr="008F3788" w:rsidRDefault="00670ACA" w:rsidP="00BB4B5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788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  <w:r w:rsidRPr="008F3788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8F3788">
              <w:rPr>
                <w:rFonts w:ascii="Times New Roman" w:hAnsi="Times New Roman"/>
                <w:sz w:val="28"/>
                <w:szCs w:val="28"/>
              </w:rPr>
              <w:t>-деятельность, брендирование, использование Интернет-ресурсов</w:t>
            </w:r>
          </w:p>
        </w:tc>
        <w:tc>
          <w:tcPr>
            <w:tcW w:w="4669" w:type="dxa"/>
          </w:tcPr>
          <w:p w:rsidR="00670ACA" w:rsidRPr="00FA74FA" w:rsidRDefault="00670AC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670ACA">
              <w:rPr>
                <w:sz w:val="28"/>
                <w:szCs w:val="28"/>
              </w:rPr>
              <w:t>практические и самостоятельные занятия</w:t>
            </w:r>
          </w:p>
        </w:tc>
      </w:tr>
      <w:tr w:rsidR="00670ACA" w:rsidTr="003937D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A" w:rsidRPr="008F3788" w:rsidRDefault="00670ACA" w:rsidP="00BB4B5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788">
              <w:rPr>
                <w:rFonts w:ascii="Times New Roman" w:hAnsi="Times New Roman"/>
                <w:sz w:val="28"/>
                <w:szCs w:val="28"/>
              </w:rPr>
              <w:t>Управление  культурно-</w:t>
            </w:r>
            <w:r w:rsidRPr="008F378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деятельностью музея</w:t>
            </w:r>
          </w:p>
        </w:tc>
        <w:tc>
          <w:tcPr>
            <w:tcW w:w="4669" w:type="dxa"/>
          </w:tcPr>
          <w:p w:rsidR="00670ACA" w:rsidRPr="00FA74FA" w:rsidRDefault="00670ACA" w:rsidP="00BB4B50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670ACA">
              <w:rPr>
                <w:sz w:val="28"/>
                <w:szCs w:val="28"/>
              </w:rPr>
              <w:lastRenderedPageBreak/>
              <w:t xml:space="preserve">результаты выполнения кейса или </w:t>
            </w:r>
            <w:r w:rsidRPr="00670ACA">
              <w:rPr>
                <w:sz w:val="28"/>
                <w:szCs w:val="28"/>
              </w:rPr>
              <w:lastRenderedPageBreak/>
              <w:t>участия в круглом столе</w:t>
            </w:r>
          </w:p>
        </w:tc>
      </w:tr>
    </w:tbl>
    <w:p w:rsidR="00E9389A" w:rsidRDefault="00E9389A" w:rsidP="00BB4B50">
      <w:pPr>
        <w:pStyle w:val="1"/>
        <w:spacing w:line="360" w:lineRule="auto"/>
        <w:ind w:firstLine="708"/>
        <w:rPr>
          <w:sz w:val="28"/>
          <w:szCs w:val="28"/>
        </w:rPr>
      </w:pPr>
    </w:p>
    <w:p w:rsidR="000A5152" w:rsidRDefault="000A5152" w:rsidP="00BB4B50">
      <w:pPr>
        <w:pStyle w:val="1"/>
        <w:spacing w:line="360" w:lineRule="auto"/>
        <w:ind w:firstLine="708"/>
        <w:rPr>
          <w:b/>
          <w:i/>
          <w:sz w:val="28"/>
          <w:szCs w:val="28"/>
        </w:rPr>
      </w:pPr>
      <w:r w:rsidRPr="000A5152">
        <w:rPr>
          <w:b/>
          <w:i/>
          <w:sz w:val="28"/>
          <w:szCs w:val="28"/>
        </w:rPr>
        <w:t>Промежуточная аттестация</w:t>
      </w:r>
    </w:p>
    <w:p w:rsidR="000A5152" w:rsidRDefault="000A5152" w:rsidP="00BB4B50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Вопроса для письменного опроса.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6B4C">
        <w:rPr>
          <w:b/>
          <w:sz w:val="28"/>
          <w:szCs w:val="28"/>
        </w:rPr>
        <w:t>Экскурсией называют коллективный осмотр музея или внемузейного объекта, проводимый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="004A2680">
        <w:rPr>
          <w:sz w:val="28"/>
          <w:szCs w:val="28"/>
        </w:rPr>
        <w:t xml:space="preserve"> </w:t>
      </w:r>
      <w:r w:rsidRPr="00846B4C">
        <w:rPr>
          <w:sz w:val="28"/>
          <w:szCs w:val="28"/>
        </w:rPr>
        <w:t xml:space="preserve">по намеченной теме музеем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6B4C">
        <w:rPr>
          <w:sz w:val="28"/>
          <w:szCs w:val="28"/>
        </w:rPr>
        <w:t xml:space="preserve">по намеченному маршруту музеем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846B4C">
        <w:rPr>
          <w:sz w:val="28"/>
          <w:szCs w:val="28"/>
        </w:rPr>
        <w:t xml:space="preserve">по избранной теме посетителем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по избранному маршруту посетителем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 xml:space="preserve">Наибольшую активность при проведении экскурсий предполагает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="004A2680">
        <w:rPr>
          <w:sz w:val="28"/>
          <w:szCs w:val="28"/>
        </w:rPr>
        <w:t xml:space="preserve"> </w:t>
      </w:r>
      <w:r w:rsidRPr="00846B4C">
        <w:rPr>
          <w:sz w:val="28"/>
          <w:szCs w:val="28"/>
        </w:rPr>
        <w:t xml:space="preserve">прием заданий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846B4C">
        <w:rPr>
          <w:sz w:val="28"/>
          <w:szCs w:val="28"/>
        </w:rPr>
        <w:t xml:space="preserve"> рассказ экскурсовода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игровые моменты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="00610612">
        <w:rPr>
          <w:sz w:val="28"/>
          <w:szCs w:val="28"/>
        </w:rPr>
        <w:t xml:space="preserve"> </w:t>
      </w:r>
      <w:r w:rsidRPr="00846B4C">
        <w:rPr>
          <w:sz w:val="28"/>
          <w:szCs w:val="28"/>
        </w:rPr>
        <w:t xml:space="preserve">эвристическая форма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6B4C">
        <w:rPr>
          <w:b/>
          <w:sz w:val="28"/>
          <w:szCs w:val="28"/>
        </w:rPr>
        <w:t>В здании музея экскурсии могут проводиться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846B4C">
        <w:rPr>
          <w:sz w:val="28"/>
          <w:szCs w:val="28"/>
        </w:rPr>
        <w:t xml:space="preserve"> по экспозициям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6B4C">
        <w:rPr>
          <w:sz w:val="28"/>
          <w:szCs w:val="28"/>
        </w:rPr>
        <w:t xml:space="preserve"> по выставкам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по открытому хранению фондов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46B4C">
        <w:rPr>
          <w:sz w:val="28"/>
          <w:szCs w:val="28"/>
        </w:rPr>
        <w:t xml:space="preserve"> по памятникам и памятным местам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846B4C">
        <w:rPr>
          <w:b/>
          <w:sz w:val="28"/>
          <w:szCs w:val="28"/>
        </w:rPr>
        <w:t>.  Цель вступительной беседы экскурсии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846B4C">
        <w:rPr>
          <w:sz w:val="28"/>
          <w:szCs w:val="28"/>
        </w:rPr>
        <w:t xml:space="preserve"> установление контакта экскурсовода со своей аудиторией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6B4C">
        <w:rPr>
          <w:sz w:val="28"/>
          <w:szCs w:val="28"/>
        </w:rPr>
        <w:t xml:space="preserve"> обсуждение экскурсовода и аудитории маршрута экскурсии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введение экскурсоводом дополнительных наглядных материалов  </w:t>
      </w:r>
    </w:p>
    <w:p w:rsid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построение экскурсантов в колонну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>Экскурсия проводится под руководством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</w:t>
      </w:r>
      <w:r w:rsidRPr="00846B4C">
        <w:rPr>
          <w:sz w:val="28"/>
          <w:szCs w:val="28"/>
        </w:rPr>
        <w:t xml:space="preserve">специалиста экскурсовода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6B4C">
        <w:rPr>
          <w:sz w:val="28"/>
          <w:szCs w:val="28"/>
        </w:rPr>
        <w:t xml:space="preserve">специалиста фондовика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специалиста исследователя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46B4C">
        <w:rPr>
          <w:sz w:val="28"/>
          <w:szCs w:val="28"/>
        </w:rPr>
        <w:t xml:space="preserve"> школьного учителя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 xml:space="preserve">Экскурсии проводятся музеем в целях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846B4C">
        <w:rPr>
          <w:sz w:val="28"/>
          <w:szCs w:val="28"/>
        </w:rPr>
        <w:t xml:space="preserve">воспитательных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846B4C">
        <w:rPr>
          <w:sz w:val="28"/>
          <w:szCs w:val="28"/>
        </w:rPr>
        <w:t xml:space="preserve"> образовательных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исследовательских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46B4C">
        <w:rPr>
          <w:sz w:val="28"/>
          <w:szCs w:val="28"/>
        </w:rPr>
        <w:t xml:space="preserve"> научных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846B4C">
        <w:rPr>
          <w:b/>
          <w:sz w:val="28"/>
          <w:szCs w:val="28"/>
        </w:rPr>
        <w:t>.  В основе экскурсионного метода лежит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="004A2680">
        <w:rPr>
          <w:sz w:val="28"/>
          <w:szCs w:val="28"/>
        </w:rPr>
        <w:t xml:space="preserve"> </w:t>
      </w:r>
      <w:r w:rsidRPr="00846B4C">
        <w:rPr>
          <w:sz w:val="28"/>
          <w:szCs w:val="28"/>
        </w:rPr>
        <w:t xml:space="preserve">зрительное восприятие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846B4C">
        <w:rPr>
          <w:sz w:val="28"/>
          <w:szCs w:val="28"/>
        </w:rPr>
        <w:t xml:space="preserve"> осязательное восприятие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слуховое восприятие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моторное восприятие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>Неорганизованным посетителям музей предоставляет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846B4C">
        <w:rPr>
          <w:sz w:val="28"/>
          <w:szCs w:val="28"/>
        </w:rPr>
        <w:t xml:space="preserve">кассеты с наушниками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846B4C">
        <w:rPr>
          <w:sz w:val="28"/>
          <w:szCs w:val="28"/>
        </w:rPr>
        <w:t xml:space="preserve"> тексты-листовки с рекомендациями маршрута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правила поведения в музее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46B4C">
        <w:rPr>
          <w:sz w:val="28"/>
          <w:szCs w:val="28"/>
        </w:rPr>
        <w:t xml:space="preserve"> анкеты для данной экспозиции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>Экскурсии различаются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846B4C">
        <w:rPr>
          <w:sz w:val="28"/>
          <w:szCs w:val="28"/>
        </w:rPr>
        <w:t xml:space="preserve">по характеру тематики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="004A2680">
        <w:rPr>
          <w:sz w:val="28"/>
          <w:szCs w:val="28"/>
        </w:rPr>
        <w:t xml:space="preserve"> </w:t>
      </w:r>
      <w:r w:rsidRPr="00846B4C">
        <w:rPr>
          <w:sz w:val="28"/>
          <w:szCs w:val="28"/>
        </w:rPr>
        <w:t xml:space="preserve">по целевому назначению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по характеру вспомогательных материалов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по характеру температурно-влажностного режима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>По характеру тематики экскурсии различаются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846B4C">
        <w:rPr>
          <w:sz w:val="28"/>
          <w:szCs w:val="28"/>
        </w:rPr>
        <w:t xml:space="preserve">на обзорные и тематические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6B4C">
        <w:rPr>
          <w:sz w:val="28"/>
          <w:szCs w:val="28"/>
        </w:rPr>
        <w:t xml:space="preserve">по экспозициям и выставкам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846B4C">
        <w:rPr>
          <w:sz w:val="28"/>
          <w:szCs w:val="28"/>
        </w:rPr>
        <w:t xml:space="preserve">на научно-просветительные и учебные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46B4C">
        <w:rPr>
          <w:sz w:val="28"/>
          <w:szCs w:val="28"/>
        </w:rPr>
        <w:t xml:space="preserve">на коллективные и индивидуальные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>Аттрактивность предмета - это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</w:t>
      </w:r>
      <w:r w:rsidRPr="00846B4C">
        <w:rPr>
          <w:sz w:val="28"/>
          <w:szCs w:val="28"/>
        </w:rPr>
        <w:t xml:space="preserve">способность привлекать внимание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846B4C">
        <w:rPr>
          <w:sz w:val="28"/>
          <w:szCs w:val="28"/>
        </w:rPr>
        <w:t xml:space="preserve"> способность отвлекать внимание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способность вызывать волнение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способность вызывать глубокие чувства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>Необходимое требование к подготовке и проведению экскурсий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846B4C">
        <w:rPr>
          <w:sz w:val="28"/>
          <w:szCs w:val="28"/>
        </w:rPr>
        <w:t xml:space="preserve">дифференцированный подход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846B4C">
        <w:rPr>
          <w:sz w:val="28"/>
          <w:szCs w:val="28"/>
        </w:rPr>
        <w:t xml:space="preserve"> комплексный подход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46B4C">
        <w:rPr>
          <w:sz w:val="28"/>
          <w:szCs w:val="28"/>
        </w:rPr>
        <w:t xml:space="preserve"> индивидуальный подход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катехизический подход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 xml:space="preserve">По месту проведения экскурсии могут быть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="004A2680">
        <w:rPr>
          <w:sz w:val="28"/>
          <w:szCs w:val="28"/>
        </w:rPr>
        <w:t xml:space="preserve"> </w:t>
      </w:r>
      <w:r w:rsidR="00846B4C" w:rsidRPr="00846B4C">
        <w:rPr>
          <w:sz w:val="28"/>
          <w:szCs w:val="28"/>
        </w:rPr>
        <w:t xml:space="preserve">внутри музейного здания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="00846B4C" w:rsidRPr="00846B4C">
        <w:rPr>
          <w:sz w:val="28"/>
          <w:szCs w:val="28"/>
        </w:rPr>
        <w:t xml:space="preserve"> тематические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="00846B4C" w:rsidRPr="00846B4C">
        <w:rPr>
          <w:sz w:val="28"/>
          <w:szCs w:val="28"/>
        </w:rPr>
        <w:t xml:space="preserve"> обзорные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="004A2680">
        <w:rPr>
          <w:sz w:val="28"/>
          <w:szCs w:val="28"/>
        </w:rPr>
        <w:t xml:space="preserve"> </w:t>
      </w:r>
      <w:r w:rsidR="00846B4C" w:rsidRPr="00846B4C">
        <w:rPr>
          <w:sz w:val="28"/>
          <w:szCs w:val="28"/>
        </w:rPr>
        <w:t xml:space="preserve">сквозные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14.</w:t>
      </w:r>
      <w:r w:rsidRPr="00846B4C">
        <w:rPr>
          <w:sz w:val="28"/>
          <w:szCs w:val="28"/>
        </w:rPr>
        <w:t xml:space="preserve"> </w:t>
      </w:r>
      <w:r w:rsidRPr="00846B4C">
        <w:rPr>
          <w:b/>
          <w:sz w:val="28"/>
          <w:szCs w:val="28"/>
        </w:rPr>
        <w:t xml:space="preserve">Экспрессивность предмета - это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846B4C">
        <w:rPr>
          <w:sz w:val="28"/>
          <w:szCs w:val="28"/>
        </w:rPr>
        <w:t xml:space="preserve">способность вызывать волнение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6B4C">
        <w:rPr>
          <w:sz w:val="28"/>
          <w:szCs w:val="28"/>
        </w:rPr>
        <w:t xml:space="preserve">способность привлекать внимание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846B4C">
        <w:rPr>
          <w:sz w:val="28"/>
          <w:szCs w:val="28"/>
        </w:rPr>
        <w:t xml:space="preserve">способность отвлекать внимание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Pr="00846B4C">
        <w:rPr>
          <w:sz w:val="28"/>
          <w:szCs w:val="28"/>
        </w:rPr>
        <w:t xml:space="preserve"> способность успокаивать зрителя  </w:t>
      </w:r>
    </w:p>
    <w:p w:rsidR="00846B4C" w:rsidRPr="00846B4C" w:rsidRDefault="00846B4C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15.</w:t>
      </w:r>
      <w:r w:rsidRPr="00846B4C">
        <w:rPr>
          <w:sz w:val="28"/>
          <w:szCs w:val="28"/>
        </w:rPr>
        <w:t xml:space="preserve"> </w:t>
      </w:r>
      <w:r w:rsidRPr="003937D4">
        <w:rPr>
          <w:b/>
          <w:sz w:val="28"/>
          <w:szCs w:val="28"/>
        </w:rPr>
        <w:t>Оригинал – это</w:t>
      </w:r>
      <w:r w:rsidRPr="00846B4C">
        <w:rPr>
          <w:sz w:val="28"/>
          <w:szCs w:val="28"/>
        </w:rPr>
        <w:t xml:space="preserve">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46B4C" w:rsidRPr="00846B4C">
        <w:rPr>
          <w:sz w:val="28"/>
          <w:szCs w:val="28"/>
        </w:rPr>
        <w:t xml:space="preserve">первоначальный предмет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Б.</w:t>
      </w:r>
      <w:r w:rsidR="00846B4C" w:rsidRPr="00846B4C">
        <w:rPr>
          <w:sz w:val="28"/>
          <w:szCs w:val="28"/>
        </w:rPr>
        <w:t xml:space="preserve"> уникальный предмет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="00846B4C" w:rsidRPr="00846B4C">
        <w:rPr>
          <w:sz w:val="28"/>
          <w:szCs w:val="28"/>
        </w:rPr>
        <w:t xml:space="preserve"> типовой предмет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="00846B4C" w:rsidRPr="00846B4C">
        <w:rPr>
          <w:sz w:val="28"/>
          <w:szCs w:val="28"/>
        </w:rPr>
        <w:t xml:space="preserve"> копийный предмет  </w:t>
      </w:r>
    </w:p>
    <w:p w:rsidR="00846B4C" w:rsidRPr="003937D4" w:rsidRDefault="003937D4" w:rsidP="00846B4C">
      <w:pPr>
        <w:pStyle w:val="1"/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46B4C" w:rsidRPr="00846B4C">
        <w:rPr>
          <w:sz w:val="28"/>
          <w:szCs w:val="28"/>
        </w:rPr>
        <w:t xml:space="preserve"> </w:t>
      </w:r>
      <w:r w:rsidR="00846B4C" w:rsidRPr="003937D4">
        <w:rPr>
          <w:b/>
          <w:sz w:val="28"/>
          <w:szCs w:val="28"/>
        </w:rPr>
        <w:t xml:space="preserve">Под научно-вспомогательными материалами понимают входящие в фонды предметы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46B4C" w:rsidRPr="00846B4C">
        <w:rPr>
          <w:sz w:val="28"/>
          <w:szCs w:val="28"/>
        </w:rPr>
        <w:t xml:space="preserve">не обладающие свойствами музейных предметов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846B4C" w:rsidRPr="00846B4C">
        <w:rPr>
          <w:sz w:val="28"/>
          <w:szCs w:val="28"/>
        </w:rPr>
        <w:t xml:space="preserve">обладающие свойствами музейных предметов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46B4C" w:rsidRPr="00846B4C">
        <w:rPr>
          <w:sz w:val="28"/>
          <w:szCs w:val="28"/>
        </w:rPr>
        <w:t xml:space="preserve">не обладающие свойствами экспонирования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="00846B4C" w:rsidRPr="00846B4C">
        <w:rPr>
          <w:sz w:val="28"/>
          <w:szCs w:val="28"/>
        </w:rPr>
        <w:t xml:space="preserve"> не обладающие свойствами привлечения внимания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846B4C" w:rsidRPr="00846B4C">
        <w:rPr>
          <w:sz w:val="28"/>
          <w:szCs w:val="28"/>
        </w:rPr>
        <w:t xml:space="preserve"> </w:t>
      </w:r>
      <w:r w:rsidR="00846B4C" w:rsidRPr="003937D4">
        <w:rPr>
          <w:b/>
          <w:sz w:val="28"/>
          <w:szCs w:val="28"/>
        </w:rPr>
        <w:t>При проведении экскурсии повествовательного характера экскурсант привлекается к рассматриванию экспозиции</w:t>
      </w:r>
      <w:r w:rsidR="00846B4C" w:rsidRPr="00846B4C">
        <w:rPr>
          <w:sz w:val="28"/>
          <w:szCs w:val="28"/>
        </w:rPr>
        <w:t xml:space="preserve">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46B4C" w:rsidRPr="00846B4C">
        <w:rPr>
          <w:sz w:val="28"/>
          <w:szCs w:val="28"/>
        </w:rPr>
        <w:t xml:space="preserve">словом, рассказом экскурсовода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846B4C" w:rsidRPr="00846B4C">
        <w:rPr>
          <w:sz w:val="28"/>
          <w:szCs w:val="28"/>
        </w:rPr>
        <w:t xml:space="preserve">в форме вопросов-ответов с посетителями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46B4C" w:rsidRPr="00846B4C">
        <w:rPr>
          <w:sz w:val="28"/>
          <w:szCs w:val="28"/>
        </w:rPr>
        <w:t xml:space="preserve">путем индивидуальных заданий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Г.</w:t>
      </w:r>
      <w:r w:rsidR="00846B4C" w:rsidRPr="00846B4C">
        <w:rPr>
          <w:sz w:val="28"/>
          <w:szCs w:val="28"/>
        </w:rPr>
        <w:t xml:space="preserve"> путем представления посетителя в роли участника события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18.</w:t>
      </w:r>
      <w:r w:rsidR="00846B4C" w:rsidRPr="00846B4C">
        <w:rPr>
          <w:sz w:val="28"/>
          <w:szCs w:val="28"/>
        </w:rPr>
        <w:t xml:space="preserve"> </w:t>
      </w:r>
      <w:r w:rsidR="00846B4C" w:rsidRPr="003937D4">
        <w:rPr>
          <w:b/>
          <w:sz w:val="28"/>
          <w:szCs w:val="28"/>
        </w:rPr>
        <w:t>Эвристический характер экскурсии предполагает</w:t>
      </w:r>
      <w:r w:rsidR="00846B4C" w:rsidRPr="00846B4C">
        <w:rPr>
          <w:sz w:val="28"/>
          <w:szCs w:val="28"/>
        </w:rPr>
        <w:t xml:space="preserve">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46B4C" w:rsidRPr="00846B4C">
        <w:rPr>
          <w:sz w:val="28"/>
          <w:szCs w:val="28"/>
        </w:rPr>
        <w:t xml:space="preserve">форму вопросов-ответов посетителя и экскурсовода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846B4C" w:rsidRPr="00846B4C">
        <w:rPr>
          <w:sz w:val="28"/>
          <w:szCs w:val="28"/>
        </w:rPr>
        <w:t xml:space="preserve">рассказ экскурсовода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46B4C" w:rsidRPr="00846B4C">
        <w:rPr>
          <w:sz w:val="28"/>
          <w:szCs w:val="28"/>
        </w:rPr>
        <w:t xml:space="preserve">форму игру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46B4C" w:rsidRPr="00846B4C">
        <w:rPr>
          <w:sz w:val="28"/>
          <w:szCs w:val="28"/>
        </w:rPr>
        <w:t xml:space="preserve">форму заданий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46B4C" w:rsidRPr="00846B4C">
        <w:rPr>
          <w:sz w:val="28"/>
          <w:szCs w:val="28"/>
        </w:rPr>
        <w:t xml:space="preserve"> </w:t>
      </w:r>
      <w:r w:rsidR="00846B4C" w:rsidRPr="003937D4">
        <w:rPr>
          <w:b/>
          <w:sz w:val="28"/>
          <w:szCs w:val="28"/>
        </w:rPr>
        <w:t>На первом этапе подготовки экскурсии экскурсовод</w:t>
      </w:r>
      <w:r w:rsidR="00846B4C" w:rsidRPr="00846B4C">
        <w:rPr>
          <w:sz w:val="28"/>
          <w:szCs w:val="28"/>
        </w:rPr>
        <w:t xml:space="preserve">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46B4C" w:rsidRPr="00846B4C">
        <w:rPr>
          <w:sz w:val="28"/>
          <w:szCs w:val="28"/>
        </w:rPr>
        <w:t xml:space="preserve">определяет тему экскурсии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846B4C" w:rsidRPr="00846B4C">
        <w:rPr>
          <w:sz w:val="28"/>
          <w:szCs w:val="28"/>
        </w:rPr>
        <w:t xml:space="preserve">составляет первичный план экскурсии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46B4C" w:rsidRPr="00846B4C">
        <w:rPr>
          <w:sz w:val="28"/>
          <w:szCs w:val="28"/>
        </w:rPr>
        <w:t xml:space="preserve">готовит развернутый план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46B4C" w:rsidRPr="00846B4C">
        <w:rPr>
          <w:sz w:val="28"/>
          <w:szCs w:val="28"/>
        </w:rPr>
        <w:t xml:space="preserve">собирает необходимую литературу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46B4C" w:rsidRPr="00846B4C">
        <w:rPr>
          <w:sz w:val="28"/>
          <w:szCs w:val="28"/>
        </w:rPr>
        <w:t xml:space="preserve"> </w:t>
      </w:r>
      <w:r w:rsidR="00846B4C" w:rsidRPr="003937D4">
        <w:rPr>
          <w:b/>
          <w:sz w:val="28"/>
          <w:szCs w:val="28"/>
        </w:rPr>
        <w:t>К фондам музея относятся</w:t>
      </w:r>
      <w:r w:rsidR="00846B4C" w:rsidRPr="00846B4C">
        <w:rPr>
          <w:sz w:val="28"/>
          <w:szCs w:val="28"/>
        </w:rPr>
        <w:t xml:space="preserve">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846B4C" w:rsidRPr="00846B4C">
        <w:rPr>
          <w:sz w:val="28"/>
          <w:szCs w:val="28"/>
        </w:rPr>
        <w:t xml:space="preserve">реконструкция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846B4C" w:rsidRPr="00846B4C">
        <w:rPr>
          <w:sz w:val="28"/>
          <w:szCs w:val="28"/>
        </w:rPr>
        <w:t xml:space="preserve">фотоаппаратура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="00846B4C" w:rsidRPr="00846B4C">
        <w:rPr>
          <w:sz w:val="28"/>
          <w:szCs w:val="28"/>
        </w:rPr>
        <w:t xml:space="preserve"> витрины  </w:t>
      </w:r>
    </w:p>
    <w:p w:rsidR="00846B4C" w:rsidRPr="00846B4C" w:rsidRDefault="003937D4" w:rsidP="00846B4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46B4C" w:rsidRPr="00846B4C">
        <w:rPr>
          <w:sz w:val="28"/>
          <w:szCs w:val="28"/>
        </w:rPr>
        <w:t xml:space="preserve">стенды  </w:t>
      </w:r>
    </w:p>
    <w:p w:rsidR="0057135F" w:rsidRDefault="003937D4" w:rsidP="00BB4B50">
      <w:pPr>
        <w:spacing w:after="12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18251F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18251F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937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</w:tr>
      <w:tr w:rsidR="003937D4" w:rsidTr="003937D4">
        <w:tc>
          <w:tcPr>
            <w:tcW w:w="2376" w:type="dxa"/>
          </w:tcPr>
          <w:p w:rsidR="003937D4" w:rsidRPr="003937D4" w:rsidRDefault="003937D4" w:rsidP="003937D4">
            <w:pPr>
              <w:pStyle w:val="a5"/>
              <w:numPr>
                <w:ilvl w:val="0"/>
                <w:numId w:val="24"/>
              </w:num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7D4" w:rsidRDefault="003937D4" w:rsidP="003937D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A26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937D4" w:rsidRPr="003937D4" w:rsidRDefault="003937D4" w:rsidP="00BB4B50">
      <w:pPr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7135F" w:rsidRDefault="00F91CDC" w:rsidP="00BB4B50">
      <w:pPr>
        <w:spacing w:after="12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91CDC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033BA">
        <w:rPr>
          <w:rFonts w:ascii="Times New Roman" w:hAnsi="Times New Roman"/>
          <w:b/>
          <w:i/>
          <w:sz w:val="28"/>
          <w:szCs w:val="28"/>
        </w:rPr>
        <w:t>итоговой аттестации</w:t>
      </w:r>
    </w:p>
    <w:p w:rsidR="00536F8B" w:rsidRPr="00CE4D36" w:rsidRDefault="00536F8B" w:rsidP="00BB4B50">
      <w:pPr>
        <w:spacing w:after="120"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успешного прохождения итоговой аттестации слушателями должны быть выполнены все предложенные тесты и самостоятельные   задания. </w:t>
      </w:r>
    </w:p>
    <w:p w:rsidR="00F91CDC" w:rsidRDefault="0038760F" w:rsidP="00BB4B50">
      <w:pPr>
        <w:spacing w:after="120" w:line="360" w:lineRule="auto"/>
        <w:ind w:firstLine="567"/>
        <w:rPr>
          <w:rFonts w:ascii="Times New Roman" w:hAnsi="Times New Roman"/>
          <w:sz w:val="28"/>
        </w:rPr>
      </w:pPr>
      <w:r w:rsidRPr="0038760F">
        <w:rPr>
          <w:rFonts w:ascii="Times New Roman" w:hAnsi="Times New Roman"/>
          <w:sz w:val="28"/>
        </w:rPr>
        <w:t>Итоговый контроль проводится по результатам полного усвоения слушателями программы с целью определения его компетентности.</w:t>
      </w:r>
    </w:p>
    <w:p w:rsidR="00497DA7" w:rsidRPr="00497DA7" w:rsidRDefault="00497DA7" w:rsidP="00497DA7">
      <w:pPr>
        <w:spacing w:after="120" w:line="360" w:lineRule="auto"/>
        <w:ind w:firstLine="567"/>
        <w:rPr>
          <w:rFonts w:ascii="Times New Roman" w:hAnsi="Times New Roman"/>
          <w:b/>
          <w:sz w:val="28"/>
        </w:rPr>
      </w:pPr>
      <w:r w:rsidRPr="00497DA7">
        <w:rPr>
          <w:rFonts w:ascii="Times New Roman" w:hAnsi="Times New Roman"/>
          <w:b/>
          <w:sz w:val="28"/>
        </w:rPr>
        <w:t>9.  Примерный годовой календарный учебный график</w:t>
      </w:r>
    </w:p>
    <w:p w:rsidR="00497DA7" w:rsidRPr="00497DA7" w:rsidRDefault="00497DA7" w:rsidP="00497DA7">
      <w:pPr>
        <w:spacing w:after="120" w:line="360" w:lineRule="auto"/>
        <w:ind w:firstLine="567"/>
        <w:rPr>
          <w:rFonts w:ascii="Times New Roman" w:hAnsi="Times New Roman"/>
          <w:sz w:val="28"/>
        </w:rPr>
      </w:pPr>
      <w:r w:rsidRPr="00497DA7">
        <w:rPr>
          <w:rFonts w:ascii="Times New Roman" w:hAnsi="Times New Roman"/>
          <w:sz w:val="28"/>
        </w:rPr>
        <w:t>Продолжительность учебного года в СОКМ -  9 месяцев</w:t>
      </w:r>
    </w:p>
    <w:p w:rsidR="00497DA7" w:rsidRPr="00497DA7" w:rsidRDefault="00497DA7" w:rsidP="00497DA7">
      <w:pPr>
        <w:spacing w:after="120" w:line="360" w:lineRule="auto"/>
        <w:ind w:firstLine="567"/>
        <w:rPr>
          <w:rFonts w:ascii="Times New Roman" w:hAnsi="Times New Roman"/>
          <w:sz w:val="28"/>
        </w:rPr>
      </w:pPr>
      <w:r w:rsidRPr="00497DA7">
        <w:rPr>
          <w:rFonts w:ascii="Times New Roman" w:hAnsi="Times New Roman"/>
          <w:sz w:val="28"/>
        </w:rPr>
        <w:t>Начало учебного года –  февраль</w:t>
      </w:r>
    </w:p>
    <w:p w:rsidR="00497DA7" w:rsidRPr="00497DA7" w:rsidRDefault="00497DA7" w:rsidP="00497DA7">
      <w:pPr>
        <w:spacing w:after="120" w:line="360" w:lineRule="auto"/>
        <w:ind w:firstLine="567"/>
        <w:rPr>
          <w:rFonts w:ascii="Times New Roman" w:hAnsi="Times New Roman"/>
          <w:sz w:val="28"/>
        </w:rPr>
      </w:pPr>
      <w:r w:rsidRPr="00497DA7">
        <w:rPr>
          <w:rFonts w:ascii="Times New Roman" w:hAnsi="Times New Roman"/>
          <w:sz w:val="28"/>
        </w:rPr>
        <w:t>Завершение учебного года – декабрь.</w:t>
      </w:r>
    </w:p>
    <w:p w:rsidR="00497DA7" w:rsidRPr="00497DA7" w:rsidRDefault="00497DA7" w:rsidP="00497DA7">
      <w:pPr>
        <w:spacing w:after="120" w:line="360" w:lineRule="auto"/>
        <w:ind w:firstLine="567"/>
        <w:rPr>
          <w:rFonts w:ascii="Times New Roman" w:hAnsi="Times New Roman"/>
          <w:sz w:val="28"/>
        </w:rPr>
      </w:pPr>
      <w:r w:rsidRPr="00497DA7">
        <w:rPr>
          <w:rFonts w:ascii="Times New Roman" w:hAnsi="Times New Roman"/>
          <w:sz w:val="28"/>
        </w:rPr>
        <w:lastRenderedPageBreak/>
        <w:t>Занятия не проводятся в период с 01.07 по 01.09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497DA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97DA7">
              <w:rPr>
                <w:rFonts w:ascii="Times New Roman" w:hAnsi="Times New Roman"/>
                <w:b/>
                <w:sz w:val="28"/>
              </w:rPr>
              <w:t>Период обучения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97DA7">
              <w:rPr>
                <w:rFonts w:ascii="Times New Roman" w:hAnsi="Times New Roman"/>
                <w:b/>
                <w:sz w:val="28"/>
              </w:rPr>
              <w:t>Продолжительность (всего 72 ч.)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  <w:tr w:rsidR="00497DA7" w:rsidRPr="00497DA7" w:rsidTr="00497DA7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497DA7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A7" w:rsidRPr="00497DA7" w:rsidRDefault="00497DA7" w:rsidP="004A2680">
            <w:pPr>
              <w:spacing w:after="12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97DA7">
              <w:rPr>
                <w:rFonts w:ascii="Times New Roman" w:hAnsi="Times New Roman"/>
                <w:sz w:val="28"/>
              </w:rPr>
              <w:t xml:space="preserve"> недели</w:t>
            </w:r>
          </w:p>
        </w:tc>
      </w:tr>
    </w:tbl>
    <w:p w:rsidR="00497DA7" w:rsidRPr="00497DA7" w:rsidRDefault="00497DA7" w:rsidP="004A2680">
      <w:pPr>
        <w:spacing w:after="120" w:line="360" w:lineRule="auto"/>
        <w:ind w:firstLine="142"/>
        <w:rPr>
          <w:rFonts w:ascii="Times New Roman" w:hAnsi="Times New Roman"/>
          <w:sz w:val="28"/>
        </w:rPr>
      </w:pPr>
    </w:p>
    <w:p w:rsidR="004A2BBE" w:rsidRDefault="004A2BBE" w:rsidP="00BB4B50">
      <w:pPr>
        <w:spacing w:after="120" w:line="360" w:lineRule="auto"/>
        <w:ind w:firstLine="567"/>
        <w:rPr>
          <w:rFonts w:ascii="Times New Roman" w:hAnsi="Times New Roman"/>
          <w:sz w:val="28"/>
        </w:rPr>
      </w:pPr>
    </w:p>
    <w:p w:rsidR="008F3788" w:rsidRPr="008F3788" w:rsidRDefault="008F3788" w:rsidP="00BB4B50">
      <w:pPr>
        <w:snapToGri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F3788" w:rsidRPr="008F3788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36" w:rsidRDefault="00D72D36" w:rsidP="004521F1">
      <w:pPr>
        <w:spacing w:after="0"/>
      </w:pPr>
      <w:r>
        <w:separator/>
      </w:r>
    </w:p>
  </w:endnote>
  <w:endnote w:type="continuationSeparator" w:id="0">
    <w:p w:rsidR="00D72D36" w:rsidRDefault="00D72D36" w:rsidP="00452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386"/>
    </w:sdtPr>
    <w:sdtEndPr/>
    <w:sdtContent>
      <w:p w:rsidR="003937D4" w:rsidRDefault="00D72D36" w:rsidP="00B677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36" w:rsidRDefault="00D72D36" w:rsidP="004521F1">
      <w:pPr>
        <w:spacing w:after="0"/>
      </w:pPr>
      <w:r>
        <w:separator/>
      </w:r>
    </w:p>
  </w:footnote>
  <w:footnote w:type="continuationSeparator" w:id="0">
    <w:p w:rsidR="00D72D36" w:rsidRDefault="00D72D36" w:rsidP="004521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594131"/>
    <w:multiLevelType w:val="hybridMultilevel"/>
    <w:tmpl w:val="672C60A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78"/>
    <w:multiLevelType w:val="hybridMultilevel"/>
    <w:tmpl w:val="0406AA66"/>
    <w:lvl w:ilvl="0" w:tplc="7874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A4F44"/>
    <w:multiLevelType w:val="hybridMultilevel"/>
    <w:tmpl w:val="6630C29E"/>
    <w:lvl w:ilvl="0" w:tplc="78746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91E8F"/>
    <w:multiLevelType w:val="hybridMultilevel"/>
    <w:tmpl w:val="FB66037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F4A62"/>
    <w:multiLevelType w:val="hybridMultilevel"/>
    <w:tmpl w:val="9718FC20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21C3194"/>
    <w:multiLevelType w:val="hybridMultilevel"/>
    <w:tmpl w:val="F5A44B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B2679C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61364"/>
    <w:multiLevelType w:val="hybridMultilevel"/>
    <w:tmpl w:val="56EADC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279A0"/>
    <w:multiLevelType w:val="hybridMultilevel"/>
    <w:tmpl w:val="D61EE394"/>
    <w:lvl w:ilvl="0" w:tplc="7B8AB914">
      <w:start w:val="1"/>
      <w:numFmt w:val="decimal"/>
      <w:lvlText w:val="%1."/>
      <w:lvlJc w:val="left"/>
      <w:pPr>
        <w:ind w:left="35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F574A5"/>
    <w:multiLevelType w:val="hybridMultilevel"/>
    <w:tmpl w:val="446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039"/>
    <w:multiLevelType w:val="hybridMultilevel"/>
    <w:tmpl w:val="260E3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F25F29"/>
    <w:multiLevelType w:val="hybridMultilevel"/>
    <w:tmpl w:val="C854CA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A6D9B"/>
    <w:multiLevelType w:val="hybridMultilevel"/>
    <w:tmpl w:val="57F4C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B3525D"/>
    <w:multiLevelType w:val="hybridMultilevel"/>
    <w:tmpl w:val="23D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7F2C"/>
    <w:multiLevelType w:val="hybridMultilevel"/>
    <w:tmpl w:val="8BA0F996"/>
    <w:lvl w:ilvl="0" w:tplc="16ECBE2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5" w15:restartNumberingAfterBreak="0">
    <w:nsid w:val="51656615"/>
    <w:multiLevelType w:val="hybridMultilevel"/>
    <w:tmpl w:val="7678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12EA"/>
    <w:multiLevelType w:val="hybridMultilevel"/>
    <w:tmpl w:val="963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06F4"/>
    <w:multiLevelType w:val="hybridMultilevel"/>
    <w:tmpl w:val="CDDE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5DB4"/>
    <w:multiLevelType w:val="hybridMultilevel"/>
    <w:tmpl w:val="259ADDC6"/>
    <w:lvl w:ilvl="0" w:tplc="78746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570892"/>
    <w:multiLevelType w:val="hybridMultilevel"/>
    <w:tmpl w:val="E8FE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B2C19"/>
    <w:multiLevelType w:val="hybridMultilevel"/>
    <w:tmpl w:val="7678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B0BF0"/>
    <w:multiLevelType w:val="hybridMultilevel"/>
    <w:tmpl w:val="C94E5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34E17"/>
    <w:multiLevelType w:val="hybridMultilevel"/>
    <w:tmpl w:val="085CF7C8"/>
    <w:lvl w:ilvl="0" w:tplc="AAA02CA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9"/>
  </w:num>
  <w:num w:numId="16">
    <w:abstractNumId w:val="9"/>
  </w:num>
  <w:num w:numId="17">
    <w:abstractNumId w:val="8"/>
  </w:num>
  <w:num w:numId="18">
    <w:abstractNumId w:val="22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50"/>
    <w:rsid w:val="00007198"/>
    <w:rsid w:val="00011E7F"/>
    <w:rsid w:val="00012E75"/>
    <w:rsid w:val="00016DAD"/>
    <w:rsid w:val="000332AD"/>
    <w:rsid w:val="00035B45"/>
    <w:rsid w:val="0007285A"/>
    <w:rsid w:val="0008260C"/>
    <w:rsid w:val="0009387E"/>
    <w:rsid w:val="000A5152"/>
    <w:rsid w:val="000F17DB"/>
    <w:rsid w:val="001051EA"/>
    <w:rsid w:val="001128FB"/>
    <w:rsid w:val="00117430"/>
    <w:rsid w:val="00122DAB"/>
    <w:rsid w:val="00126A6C"/>
    <w:rsid w:val="00126C92"/>
    <w:rsid w:val="00136007"/>
    <w:rsid w:val="00173C02"/>
    <w:rsid w:val="00175699"/>
    <w:rsid w:val="0018251F"/>
    <w:rsid w:val="001920FD"/>
    <w:rsid w:val="001959B9"/>
    <w:rsid w:val="001974DD"/>
    <w:rsid w:val="001A4980"/>
    <w:rsid w:val="001C2EAA"/>
    <w:rsid w:val="001E0EF7"/>
    <w:rsid w:val="001E7E3F"/>
    <w:rsid w:val="00202F23"/>
    <w:rsid w:val="00213E60"/>
    <w:rsid w:val="002264A3"/>
    <w:rsid w:val="00252C44"/>
    <w:rsid w:val="0026449D"/>
    <w:rsid w:val="002758C6"/>
    <w:rsid w:val="002B3F78"/>
    <w:rsid w:val="002D111A"/>
    <w:rsid w:val="002F4BC4"/>
    <w:rsid w:val="00302FB4"/>
    <w:rsid w:val="00322DD7"/>
    <w:rsid w:val="00382F50"/>
    <w:rsid w:val="0038760F"/>
    <w:rsid w:val="003937D4"/>
    <w:rsid w:val="003A0AA3"/>
    <w:rsid w:val="003C3765"/>
    <w:rsid w:val="003C3DF9"/>
    <w:rsid w:val="003D4795"/>
    <w:rsid w:val="003D4B75"/>
    <w:rsid w:val="003D6318"/>
    <w:rsid w:val="003D7D6C"/>
    <w:rsid w:val="003E0A9E"/>
    <w:rsid w:val="003E2373"/>
    <w:rsid w:val="003E4B05"/>
    <w:rsid w:val="00414400"/>
    <w:rsid w:val="004156EF"/>
    <w:rsid w:val="00435E5D"/>
    <w:rsid w:val="004430AC"/>
    <w:rsid w:val="004465E8"/>
    <w:rsid w:val="00451E52"/>
    <w:rsid w:val="004521F1"/>
    <w:rsid w:val="00454441"/>
    <w:rsid w:val="0048689D"/>
    <w:rsid w:val="00497DA7"/>
    <w:rsid w:val="004A2680"/>
    <w:rsid w:val="004A2BBE"/>
    <w:rsid w:val="004A32F7"/>
    <w:rsid w:val="004B500D"/>
    <w:rsid w:val="004B7493"/>
    <w:rsid w:val="004D02E8"/>
    <w:rsid w:val="004E697A"/>
    <w:rsid w:val="00522DD9"/>
    <w:rsid w:val="0053184C"/>
    <w:rsid w:val="00536F8B"/>
    <w:rsid w:val="00551D79"/>
    <w:rsid w:val="00560DE5"/>
    <w:rsid w:val="0057135F"/>
    <w:rsid w:val="00580723"/>
    <w:rsid w:val="005809A2"/>
    <w:rsid w:val="00586634"/>
    <w:rsid w:val="005A24A1"/>
    <w:rsid w:val="005A2C1E"/>
    <w:rsid w:val="005B5711"/>
    <w:rsid w:val="005C74F0"/>
    <w:rsid w:val="005D23EF"/>
    <w:rsid w:val="005D4123"/>
    <w:rsid w:val="005D4658"/>
    <w:rsid w:val="005F1885"/>
    <w:rsid w:val="00610612"/>
    <w:rsid w:val="006138FF"/>
    <w:rsid w:val="0062485C"/>
    <w:rsid w:val="00632D1C"/>
    <w:rsid w:val="00654CA5"/>
    <w:rsid w:val="00670ACA"/>
    <w:rsid w:val="006834FB"/>
    <w:rsid w:val="00693B2B"/>
    <w:rsid w:val="006A46F1"/>
    <w:rsid w:val="006C31F5"/>
    <w:rsid w:val="006D4D98"/>
    <w:rsid w:val="006E43DD"/>
    <w:rsid w:val="006E693E"/>
    <w:rsid w:val="006F134F"/>
    <w:rsid w:val="007243E7"/>
    <w:rsid w:val="00733939"/>
    <w:rsid w:val="00765254"/>
    <w:rsid w:val="00780781"/>
    <w:rsid w:val="007E39CE"/>
    <w:rsid w:val="007E672A"/>
    <w:rsid w:val="007F1CEC"/>
    <w:rsid w:val="007F2EC8"/>
    <w:rsid w:val="0082619F"/>
    <w:rsid w:val="00835FDD"/>
    <w:rsid w:val="00846B4C"/>
    <w:rsid w:val="0085331D"/>
    <w:rsid w:val="00856093"/>
    <w:rsid w:val="00896B95"/>
    <w:rsid w:val="008B4941"/>
    <w:rsid w:val="008B5346"/>
    <w:rsid w:val="008C137E"/>
    <w:rsid w:val="008E1ED3"/>
    <w:rsid w:val="008E74B4"/>
    <w:rsid w:val="008F3788"/>
    <w:rsid w:val="00907A63"/>
    <w:rsid w:val="00916C3A"/>
    <w:rsid w:val="009259CF"/>
    <w:rsid w:val="009370B8"/>
    <w:rsid w:val="009374E2"/>
    <w:rsid w:val="00941C06"/>
    <w:rsid w:val="009757C5"/>
    <w:rsid w:val="00997853"/>
    <w:rsid w:val="009D2C8B"/>
    <w:rsid w:val="00A172B6"/>
    <w:rsid w:val="00A263B5"/>
    <w:rsid w:val="00A265B7"/>
    <w:rsid w:val="00A67B05"/>
    <w:rsid w:val="00A703BB"/>
    <w:rsid w:val="00A804A4"/>
    <w:rsid w:val="00A93063"/>
    <w:rsid w:val="00AA74F5"/>
    <w:rsid w:val="00AB5476"/>
    <w:rsid w:val="00AC27D8"/>
    <w:rsid w:val="00AC46B5"/>
    <w:rsid w:val="00AE4C56"/>
    <w:rsid w:val="00AF06B2"/>
    <w:rsid w:val="00B05F3B"/>
    <w:rsid w:val="00B21871"/>
    <w:rsid w:val="00B26626"/>
    <w:rsid w:val="00B47431"/>
    <w:rsid w:val="00B51D41"/>
    <w:rsid w:val="00B60291"/>
    <w:rsid w:val="00B67715"/>
    <w:rsid w:val="00B71F2B"/>
    <w:rsid w:val="00B75DE3"/>
    <w:rsid w:val="00B814CE"/>
    <w:rsid w:val="00BB4B50"/>
    <w:rsid w:val="00BC735F"/>
    <w:rsid w:val="00BF2BEE"/>
    <w:rsid w:val="00BF4EB5"/>
    <w:rsid w:val="00BF55AD"/>
    <w:rsid w:val="00C06144"/>
    <w:rsid w:val="00C21E8A"/>
    <w:rsid w:val="00C25DB4"/>
    <w:rsid w:val="00C51B1E"/>
    <w:rsid w:val="00C551ED"/>
    <w:rsid w:val="00C57C07"/>
    <w:rsid w:val="00C67D68"/>
    <w:rsid w:val="00C76AE1"/>
    <w:rsid w:val="00C80A03"/>
    <w:rsid w:val="00C82664"/>
    <w:rsid w:val="00C96ACF"/>
    <w:rsid w:val="00CA4FC6"/>
    <w:rsid w:val="00CC2BAA"/>
    <w:rsid w:val="00CE073A"/>
    <w:rsid w:val="00D01D3F"/>
    <w:rsid w:val="00D13398"/>
    <w:rsid w:val="00D23647"/>
    <w:rsid w:val="00D25661"/>
    <w:rsid w:val="00D41F09"/>
    <w:rsid w:val="00D47E4B"/>
    <w:rsid w:val="00D50DAE"/>
    <w:rsid w:val="00D559B9"/>
    <w:rsid w:val="00D679B4"/>
    <w:rsid w:val="00D72D36"/>
    <w:rsid w:val="00D749DD"/>
    <w:rsid w:val="00DE00EA"/>
    <w:rsid w:val="00DF52A7"/>
    <w:rsid w:val="00E17A1A"/>
    <w:rsid w:val="00E272CC"/>
    <w:rsid w:val="00E42D38"/>
    <w:rsid w:val="00E539EB"/>
    <w:rsid w:val="00E60A19"/>
    <w:rsid w:val="00E625B0"/>
    <w:rsid w:val="00E72970"/>
    <w:rsid w:val="00E77296"/>
    <w:rsid w:val="00E8706B"/>
    <w:rsid w:val="00E9389A"/>
    <w:rsid w:val="00E96C5D"/>
    <w:rsid w:val="00E972BB"/>
    <w:rsid w:val="00EA7195"/>
    <w:rsid w:val="00EB5184"/>
    <w:rsid w:val="00EC4E3A"/>
    <w:rsid w:val="00EF5FA7"/>
    <w:rsid w:val="00EF6F3C"/>
    <w:rsid w:val="00F011E9"/>
    <w:rsid w:val="00F01571"/>
    <w:rsid w:val="00F0159D"/>
    <w:rsid w:val="00F0167F"/>
    <w:rsid w:val="00F01687"/>
    <w:rsid w:val="00F033BA"/>
    <w:rsid w:val="00F03D76"/>
    <w:rsid w:val="00F0547B"/>
    <w:rsid w:val="00F1475B"/>
    <w:rsid w:val="00F17068"/>
    <w:rsid w:val="00F179C4"/>
    <w:rsid w:val="00F31257"/>
    <w:rsid w:val="00F3784B"/>
    <w:rsid w:val="00F5044C"/>
    <w:rsid w:val="00F6695B"/>
    <w:rsid w:val="00F74D43"/>
    <w:rsid w:val="00F91CDC"/>
    <w:rsid w:val="00F94F48"/>
    <w:rsid w:val="00FA4179"/>
    <w:rsid w:val="00FA4920"/>
    <w:rsid w:val="00FA74FA"/>
    <w:rsid w:val="00FA7616"/>
    <w:rsid w:val="00FB1855"/>
    <w:rsid w:val="00FE0DB0"/>
    <w:rsid w:val="00FE4B3B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78948-3EA1-4B08-BDF4-4586420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382F50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/>
    </w:rPr>
  </w:style>
  <w:style w:type="paragraph" w:styleId="ac">
    <w:name w:val="No Spacing"/>
    <w:uiPriority w:val="1"/>
    <w:qFormat/>
    <w:rsid w:val="00C51B1E"/>
    <w:pPr>
      <w:spacing w:after="0"/>
    </w:pPr>
    <w:rPr>
      <w:rFonts w:ascii="Calibri" w:eastAsia="Calibri" w:hAnsi="Calibri" w:cs="Times New Roman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38760F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A46F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46F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A4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F46B-97AA-4538-AD32-D0BE374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 Елена</cp:lastModifiedBy>
  <cp:revision>10</cp:revision>
  <cp:lastPrinted>2013-10-16T07:54:00Z</cp:lastPrinted>
  <dcterms:created xsi:type="dcterms:W3CDTF">2019-03-20T08:05:00Z</dcterms:created>
  <dcterms:modified xsi:type="dcterms:W3CDTF">2019-04-12T09:45:00Z</dcterms:modified>
</cp:coreProperties>
</file>