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382F50" w:rsidRPr="00007198" w:rsidRDefault="00007198" w:rsidP="00382F50">
      <w:pPr>
        <w:pStyle w:val="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 w:rsidR="004E1B54"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007198" w:rsidP="00382F50">
      <w:pPr>
        <w:pStyle w:val="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E42D38" w:rsidRDefault="00E42D38" w:rsidP="00E42D38">
      <w:pPr>
        <w:pStyle w:val="1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190377" w:rsidRPr="00190377">
        <w:rPr>
          <w:b/>
          <w:sz w:val="44"/>
          <w:szCs w:val="44"/>
        </w:rPr>
        <w:t>Развитие аудиторий в контексте образовательной деятельности музея</w:t>
      </w:r>
      <w:r w:rsidRPr="00E42D38">
        <w:rPr>
          <w:b/>
          <w:sz w:val="44"/>
          <w:szCs w:val="44"/>
        </w:rPr>
        <w:t>»</w:t>
      </w:r>
    </w:p>
    <w:p w:rsidR="00382F50" w:rsidRPr="00E42D38" w:rsidRDefault="00190377" w:rsidP="00E42D38">
      <w:pPr>
        <w:pStyle w:val="1"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(16 часов)</w:t>
      </w: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Pr="00E42D38" w:rsidRDefault="00382F50" w:rsidP="00382F50">
      <w:pPr>
        <w:pStyle w:val="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Default="00382F50" w:rsidP="00382F50">
      <w:pPr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190377">
        <w:rPr>
          <w:rFonts w:ascii="Times New Roman" w:hAnsi="Times New Roman"/>
          <w:sz w:val="28"/>
          <w:szCs w:val="28"/>
        </w:rPr>
        <w:t>8</w:t>
      </w:r>
    </w:p>
    <w:p w:rsidR="00AB4B31" w:rsidRDefault="00AB4B31" w:rsidP="00382F50">
      <w:pPr>
        <w:jc w:val="center"/>
        <w:rPr>
          <w:rFonts w:ascii="Times New Roman" w:hAnsi="Times New Roman"/>
          <w:sz w:val="28"/>
          <w:szCs w:val="28"/>
        </w:rPr>
      </w:pPr>
    </w:p>
    <w:p w:rsidR="00AB4B31" w:rsidRPr="00E42D38" w:rsidRDefault="00AB4B31" w:rsidP="00382F50">
      <w:pPr>
        <w:jc w:val="center"/>
        <w:rPr>
          <w:rFonts w:ascii="Times New Roman" w:hAnsi="Times New Roman"/>
          <w:sz w:val="28"/>
          <w:szCs w:val="28"/>
        </w:rPr>
      </w:pPr>
    </w:p>
    <w:p w:rsidR="00D679B4" w:rsidRDefault="00D679B4" w:rsidP="00382F50">
      <w:pPr>
        <w:jc w:val="center"/>
        <w:rPr>
          <w:sz w:val="28"/>
          <w:szCs w:val="28"/>
        </w:rPr>
      </w:pPr>
    </w:p>
    <w:p w:rsidR="00D679B4" w:rsidRDefault="00D679B4" w:rsidP="00382F50">
      <w:pPr>
        <w:jc w:val="center"/>
        <w:rPr>
          <w:sz w:val="28"/>
          <w:szCs w:val="28"/>
        </w:rPr>
      </w:pPr>
    </w:p>
    <w:p w:rsidR="00D679B4" w:rsidRDefault="002807B1" w:rsidP="00660A7C">
      <w:pPr>
        <w:jc w:val="center"/>
        <w:rPr>
          <w:sz w:val="28"/>
          <w:szCs w:val="28"/>
        </w:rPr>
      </w:pPr>
      <w:r w:rsidRPr="002807B1"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542204"/>
            <wp:effectExtent l="0" t="0" r="0" b="0"/>
            <wp:docPr id="2" name="Рисунок 2" descr="C:\Users\Самойленко Елена\Desktop\Сетевое хранилище\ЛИЦЕНЗИРОВАНИЕ_документы\12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12.04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FC6" w:rsidRPr="004D02E8" w:rsidRDefault="00CA4FC6" w:rsidP="004A32F7">
      <w:pPr>
        <w:rPr>
          <w:rFonts w:ascii="Times New Roman" w:hAnsi="Times New Roman"/>
          <w:b/>
          <w:sz w:val="28"/>
          <w:szCs w:val="28"/>
        </w:rPr>
      </w:pPr>
      <w:r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CA4FC6">
      <w:pPr>
        <w:pStyle w:val="1"/>
        <w:widowControl/>
        <w:jc w:val="center"/>
        <w:rPr>
          <w:b/>
          <w:sz w:val="28"/>
          <w:szCs w:val="28"/>
        </w:rPr>
      </w:pP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1. Общие положения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2. Цель подготовки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4. Учебн</w:t>
      </w:r>
      <w:r w:rsidR="00AB4B31">
        <w:rPr>
          <w:rFonts w:ascii="Times New Roman" w:hAnsi="Times New Roman"/>
          <w:sz w:val="28"/>
          <w:szCs w:val="28"/>
        </w:rPr>
        <w:t>ы</w:t>
      </w:r>
      <w:r w:rsidRPr="005F6290">
        <w:rPr>
          <w:rFonts w:ascii="Times New Roman" w:hAnsi="Times New Roman"/>
          <w:sz w:val="28"/>
          <w:szCs w:val="28"/>
        </w:rPr>
        <w:t>й план</w:t>
      </w:r>
    </w:p>
    <w:p w:rsidR="0053451D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 xml:space="preserve">5. </w:t>
      </w:r>
      <w:r w:rsidR="0053451D">
        <w:rPr>
          <w:rFonts w:ascii="Times New Roman" w:hAnsi="Times New Roman"/>
          <w:sz w:val="28"/>
          <w:szCs w:val="28"/>
        </w:rPr>
        <w:t>Рабоч</w:t>
      </w:r>
      <w:r w:rsidR="00BA79DB">
        <w:rPr>
          <w:rFonts w:ascii="Times New Roman" w:hAnsi="Times New Roman"/>
          <w:sz w:val="28"/>
          <w:szCs w:val="28"/>
        </w:rPr>
        <w:t>ие</w:t>
      </w:r>
      <w:r w:rsidR="0053451D">
        <w:rPr>
          <w:rFonts w:ascii="Times New Roman" w:hAnsi="Times New Roman"/>
          <w:sz w:val="28"/>
          <w:szCs w:val="28"/>
        </w:rPr>
        <w:t xml:space="preserve"> программ</w:t>
      </w:r>
      <w:r w:rsidR="00BA79DB">
        <w:rPr>
          <w:rFonts w:ascii="Times New Roman" w:hAnsi="Times New Roman"/>
          <w:sz w:val="28"/>
          <w:szCs w:val="28"/>
        </w:rPr>
        <w:t>ы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6. Список литературы</w:t>
      </w:r>
    </w:p>
    <w:p w:rsidR="005F6290" w:rsidRPr="005F6290" w:rsidRDefault="005F6290" w:rsidP="005F6290">
      <w:pPr>
        <w:ind w:left="360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7. Организационно-педагогические условия реализации программы</w:t>
      </w:r>
    </w:p>
    <w:p w:rsidR="00CA4FC6" w:rsidRDefault="005F6290" w:rsidP="005F6290">
      <w:pPr>
        <w:ind w:left="360"/>
        <w:rPr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>8. Формы аттестации</w:t>
      </w:r>
      <w:r w:rsidRPr="005F6290">
        <w:rPr>
          <w:sz w:val="28"/>
          <w:szCs w:val="28"/>
        </w:rPr>
        <w:t> </w:t>
      </w:r>
    </w:p>
    <w:p w:rsidR="00740C93" w:rsidRPr="00740C93" w:rsidRDefault="00740C93" w:rsidP="005F6290">
      <w:pPr>
        <w:ind w:left="360"/>
        <w:rPr>
          <w:rFonts w:ascii="Times New Roman" w:hAnsi="Times New Roman"/>
          <w:sz w:val="28"/>
          <w:szCs w:val="28"/>
        </w:rPr>
      </w:pPr>
      <w:r w:rsidRPr="00740C93">
        <w:rPr>
          <w:rFonts w:ascii="Times New Roman" w:hAnsi="Times New Roman"/>
          <w:sz w:val="28"/>
          <w:szCs w:val="28"/>
        </w:rPr>
        <w:t>9.  Примерный календарный учебный график</w:t>
      </w: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5F6290" w:rsidRDefault="005F6290" w:rsidP="005F6290">
      <w:pPr>
        <w:ind w:left="360"/>
        <w:rPr>
          <w:sz w:val="28"/>
          <w:szCs w:val="28"/>
        </w:rPr>
      </w:pPr>
    </w:p>
    <w:p w:rsidR="00252C44" w:rsidRDefault="00CA4FC6" w:rsidP="00CA4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5F6290">
        <w:rPr>
          <w:rFonts w:ascii="Times New Roman" w:hAnsi="Times New Roman"/>
          <w:b/>
          <w:sz w:val="28"/>
          <w:szCs w:val="28"/>
        </w:rPr>
        <w:t xml:space="preserve"> Общие положения </w:t>
      </w:r>
    </w:p>
    <w:p w:rsidR="00252C44" w:rsidRPr="00252C44" w:rsidRDefault="00252C44" w:rsidP="00252C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2C44">
        <w:rPr>
          <w:rFonts w:ascii="Times New Roman" w:hAnsi="Times New Roman"/>
          <w:sz w:val="28"/>
          <w:szCs w:val="28"/>
        </w:rPr>
        <w:t>Музей как социокультурный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культуро- и социообразующим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F3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58C6">
        <w:rPr>
          <w:rFonts w:ascii="Times New Roman" w:hAnsi="Times New Roman"/>
          <w:sz w:val="28"/>
          <w:szCs w:val="28"/>
        </w:rPr>
        <w:t>Современн</w:t>
      </w:r>
      <w:r w:rsidR="002758C6" w:rsidRPr="002758C6">
        <w:rPr>
          <w:rFonts w:ascii="Times New Roman" w:hAnsi="Times New Roman"/>
          <w:sz w:val="28"/>
          <w:szCs w:val="28"/>
        </w:rPr>
        <w:t>ый российский музей</w:t>
      </w:r>
      <w:r w:rsidRPr="002758C6">
        <w:rPr>
          <w:rFonts w:ascii="Times New Roman" w:hAnsi="Times New Roman"/>
          <w:sz w:val="28"/>
          <w:szCs w:val="28"/>
        </w:rPr>
        <w:t xml:space="preserve"> нуждается в </w:t>
      </w:r>
      <w:r w:rsidR="002758C6" w:rsidRPr="002758C6"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Pr="002758C6">
        <w:rPr>
          <w:rFonts w:ascii="Times New Roman" w:hAnsi="Times New Roman"/>
          <w:sz w:val="28"/>
          <w:szCs w:val="28"/>
        </w:rPr>
        <w:t>специалистах, владеющих не только специальными знаниями, но и новыми технологиями</w:t>
      </w:r>
      <w:r w:rsidR="002758C6" w:rsidRPr="002758C6">
        <w:rPr>
          <w:rFonts w:ascii="Times New Roman" w:hAnsi="Times New Roman"/>
          <w:sz w:val="28"/>
          <w:szCs w:val="28"/>
        </w:rPr>
        <w:t>,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="002758C6" w:rsidRPr="002758C6">
        <w:rPr>
          <w:rFonts w:ascii="Times New Roman" w:hAnsi="Times New Roman"/>
          <w:sz w:val="28"/>
          <w:szCs w:val="28"/>
        </w:rPr>
        <w:t>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84381E" w:rsidRDefault="00F3784B" w:rsidP="00F3784B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84B">
        <w:rPr>
          <w:rFonts w:ascii="Times New Roman" w:hAnsi="Times New Roman"/>
          <w:sz w:val="28"/>
          <w:szCs w:val="28"/>
        </w:rPr>
        <w:t xml:space="preserve">В связи с этим возрастают требования к специалистам в области </w:t>
      </w:r>
      <w:r w:rsidR="002758C6">
        <w:rPr>
          <w:rFonts w:ascii="Times New Roman" w:hAnsi="Times New Roman"/>
          <w:sz w:val="28"/>
          <w:szCs w:val="28"/>
        </w:rPr>
        <w:t>музей</w:t>
      </w:r>
      <w:r w:rsidRPr="00F3784B">
        <w:rPr>
          <w:rFonts w:ascii="Times New Roman" w:hAnsi="Times New Roman"/>
          <w:sz w:val="28"/>
          <w:szCs w:val="28"/>
        </w:rPr>
        <w:t xml:space="preserve">ного дела, </w:t>
      </w:r>
      <w:r w:rsidR="0084381E">
        <w:rPr>
          <w:rFonts w:ascii="Times New Roman" w:hAnsi="Times New Roman"/>
          <w:sz w:val="28"/>
          <w:szCs w:val="28"/>
        </w:rPr>
        <w:t xml:space="preserve">владеющими современными проектными технологиями. Важной составляющей современного музейного работника становится наличие </w:t>
      </w:r>
      <w:r w:rsidR="0084381E" w:rsidRPr="00843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 в области теории и практики проектной деятельности и способности применять технологии планирования, реализации и анализа проектов в профессиональной деятельности</w:t>
      </w:r>
      <w:r w:rsidR="00843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451D" w:rsidRDefault="0053451D" w:rsidP="00F3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Нормативной базой для разработки и реализации данной программы служат следующие документы:</w:t>
      </w:r>
    </w:p>
    <w:p w:rsidR="0053451D" w:rsidRDefault="0053451D" w:rsidP="00F37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51D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29.12.2012 N 273-ФЗ (</w:t>
      </w:r>
      <w:r w:rsidR="00113E20" w:rsidRPr="00113E20">
        <w:rPr>
          <w:rFonts w:ascii="Times New Roman" w:hAnsi="Times New Roman"/>
          <w:sz w:val="28"/>
          <w:szCs w:val="28"/>
        </w:rPr>
        <w:t>ред. от 01.05.2017</w:t>
      </w:r>
      <w:r w:rsidR="00113E20">
        <w:rPr>
          <w:rFonts w:ascii="Times New Roman" w:hAnsi="Times New Roman"/>
          <w:sz w:val="28"/>
          <w:szCs w:val="28"/>
        </w:rPr>
        <w:t>)</w:t>
      </w:r>
    </w:p>
    <w:p w:rsidR="0053451D" w:rsidRDefault="0053451D" w:rsidP="00534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51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>.</w:t>
      </w:r>
      <w:r w:rsidR="00D1386C">
        <w:rPr>
          <w:rFonts w:ascii="Times New Roman" w:hAnsi="Times New Roman"/>
          <w:sz w:val="28"/>
          <w:szCs w:val="28"/>
        </w:rPr>
        <w:t xml:space="preserve"> (</w:t>
      </w:r>
      <w:r w:rsidRPr="0053451D">
        <w:rPr>
          <w:rFonts w:ascii="Times New Roman" w:hAnsi="Times New Roman"/>
          <w:sz w:val="28"/>
          <w:szCs w:val="28"/>
        </w:rPr>
        <w:t>Утвержден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приказом Министерства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образования и науки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Российской Федерации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Pr="0053451D">
        <w:rPr>
          <w:rFonts w:ascii="Times New Roman" w:hAnsi="Times New Roman"/>
          <w:sz w:val="28"/>
          <w:szCs w:val="28"/>
        </w:rPr>
        <w:t>от 1 июля 2013 г. N 499</w:t>
      </w:r>
      <w:r w:rsidR="00D1386C">
        <w:rPr>
          <w:rFonts w:ascii="Times New Roman" w:hAnsi="Times New Roman"/>
          <w:sz w:val="28"/>
          <w:szCs w:val="28"/>
        </w:rPr>
        <w:t>)</w:t>
      </w:r>
    </w:p>
    <w:p w:rsidR="00D1386C" w:rsidRDefault="00D1386C" w:rsidP="00D138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86C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ый</w:t>
      </w:r>
      <w:r w:rsidRPr="00D1386C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ый</w:t>
      </w:r>
      <w:r w:rsidRPr="00D1386C">
        <w:rPr>
          <w:rFonts w:ascii="Times New Roman" w:hAnsi="Times New Roman"/>
          <w:sz w:val="28"/>
          <w:szCs w:val="28"/>
        </w:rPr>
        <w:t xml:space="preserve"> справочник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(Зарегистрировано в Минюсте РФ 24.05.2011 N 20835)</w:t>
      </w:r>
    </w:p>
    <w:p w:rsidR="00422004" w:rsidRPr="00422004" w:rsidRDefault="00422004" w:rsidP="0042200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0195" w:rsidRPr="009901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рофессиональный стандарт «</w:t>
      </w:r>
      <w:r w:rsidR="00990195" w:rsidRPr="00422004">
        <w:rPr>
          <w:rFonts w:ascii="Times New Roman" w:hAnsi="Times New Roman"/>
          <w:bCs/>
          <w:sz w:val="28"/>
          <w:szCs w:val="28"/>
        </w:rPr>
        <w:t>Хранитель музейных ценностей</w:t>
      </w:r>
      <w:r>
        <w:rPr>
          <w:rFonts w:ascii="Times New Roman" w:hAnsi="Times New Roman"/>
          <w:bCs/>
          <w:sz w:val="28"/>
          <w:szCs w:val="28"/>
        </w:rPr>
        <w:t>». (Утвержден</w:t>
      </w:r>
    </w:p>
    <w:p w:rsidR="00422004" w:rsidRPr="00422004" w:rsidRDefault="00422004" w:rsidP="0042200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004">
        <w:rPr>
          <w:rFonts w:ascii="Times New Roman" w:hAnsi="Times New Roman"/>
          <w:bCs/>
          <w:sz w:val="28"/>
          <w:szCs w:val="28"/>
        </w:rPr>
        <w:t>приказом Министерства труда и социальной защиты Российской Федерации</w:t>
      </w:r>
    </w:p>
    <w:p w:rsidR="00990195" w:rsidRDefault="00422004" w:rsidP="0099019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004">
        <w:rPr>
          <w:rFonts w:ascii="Times New Roman" w:hAnsi="Times New Roman"/>
          <w:bCs/>
          <w:sz w:val="28"/>
          <w:szCs w:val="28"/>
        </w:rPr>
        <w:t>от «4» августа 2014 г. №537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422004" w:rsidRPr="00422004" w:rsidRDefault="00422004" w:rsidP="0042200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422004">
        <w:rPr>
          <w:rFonts w:ascii="Times New Roman" w:hAnsi="Times New Roman"/>
          <w:bCs/>
          <w:sz w:val="28"/>
          <w:szCs w:val="28"/>
        </w:rPr>
        <w:t>Профессиональный стандарт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422004">
        <w:rPr>
          <w:rFonts w:ascii="Times New Roman" w:hAnsi="Times New Roman"/>
          <w:bCs/>
          <w:sz w:val="28"/>
          <w:szCs w:val="28"/>
        </w:rPr>
        <w:t>Специалист по учету музейных предметов</w:t>
      </w:r>
      <w:r>
        <w:rPr>
          <w:rFonts w:ascii="Times New Roman" w:hAnsi="Times New Roman"/>
          <w:b/>
          <w:bCs/>
          <w:sz w:val="28"/>
          <w:szCs w:val="28"/>
        </w:rPr>
        <w:t xml:space="preserve">». </w:t>
      </w:r>
      <w:r w:rsidRPr="00422004">
        <w:rPr>
          <w:rFonts w:ascii="Times New Roman" w:hAnsi="Times New Roman"/>
          <w:bCs/>
          <w:sz w:val="28"/>
          <w:szCs w:val="28"/>
        </w:rPr>
        <w:t>(Утвержден приказом Министерства труда и социальной защиты Российской Федерации</w:t>
      </w:r>
      <w:r w:rsidR="00190377">
        <w:rPr>
          <w:rFonts w:ascii="Times New Roman" w:hAnsi="Times New Roman"/>
          <w:bCs/>
          <w:sz w:val="28"/>
          <w:szCs w:val="28"/>
        </w:rPr>
        <w:t xml:space="preserve"> </w:t>
      </w:r>
      <w:r w:rsidRPr="00422004">
        <w:rPr>
          <w:rFonts w:ascii="Times New Roman" w:hAnsi="Times New Roman"/>
          <w:bCs/>
          <w:sz w:val="28"/>
          <w:szCs w:val="28"/>
        </w:rPr>
        <w:t>от «4» августа 2014 г. №521н)</w:t>
      </w:r>
    </w:p>
    <w:p w:rsidR="00F3784B" w:rsidRPr="004D02E8" w:rsidRDefault="00F74D43" w:rsidP="001B206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 xml:space="preserve">азработана на основе </w:t>
      </w:r>
      <w:r w:rsidR="00422004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  <w:r w:rsidR="00422004" w:rsidRPr="00422004">
        <w:rPr>
          <w:rFonts w:ascii="Times New Roman" w:hAnsi="Times New Roman"/>
          <w:sz w:val="28"/>
          <w:szCs w:val="28"/>
        </w:rPr>
        <w:t>«</w:t>
      </w:r>
      <w:r w:rsidR="00422004" w:rsidRPr="00422004">
        <w:rPr>
          <w:rFonts w:ascii="Times New Roman" w:hAnsi="Times New Roman"/>
          <w:bCs/>
          <w:sz w:val="28"/>
          <w:szCs w:val="28"/>
        </w:rPr>
        <w:t>Хранитель музейных ценностей»</w:t>
      </w:r>
      <w:r w:rsidR="00422004">
        <w:rPr>
          <w:rFonts w:ascii="Times New Roman" w:hAnsi="Times New Roman"/>
          <w:bCs/>
          <w:sz w:val="28"/>
          <w:szCs w:val="28"/>
        </w:rPr>
        <w:t xml:space="preserve"> и </w:t>
      </w:r>
      <w:r w:rsidR="00422004">
        <w:rPr>
          <w:rFonts w:ascii="Times New Roman" w:hAnsi="Times New Roman"/>
          <w:b/>
          <w:bCs/>
          <w:sz w:val="28"/>
          <w:szCs w:val="28"/>
        </w:rPr>
        <w:t>«</w:t>
      </w:r>
      <w:r w:rsidR="00422004" w:rsidRPr="00422004">
        <w:rPr>
          <w:rFonts w:ascii="Times New Roman" w:hAnsi="Times New Roman"/>
          <w:bCs/>
          <w:sz w:val="28"/>
          <w:szCs w:val="28"/>
        </w:rPr>
        <w:t xml:space="preserve">Специалист по учету музейных предметов», а так же </w:t>
      </w:r>
      <w:r w:rsidRPr="00F74D43">
        <w:rPr>
          <w:rFonts w:ascii="Times New Roman" w:hAnsi="Times New Roman"/>
          <w:sz w:val="28"/>
          <w:szCs w:val="28"/>
        </w:rPr>
        <w:t>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ям«</w:t>
      </w:r>
      <w:r w:rsidR="007243E7" w:rsidRPr="007243E7">
        <w:rPr>
          <w:rFonts w:ascii="Times New Roman" w:hAnsi="Times New Roman"/>
          <w:sz w:val="28"/>
          <w:szCs w:val="28"/>
        </w:rPr>
        <w:t>Методист по музейно-образовательной деятельности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учету музейных предметов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обеспечению сохранности музейных предметов</w:t>
      </w:r>
      <w:r w:rsidR="007243E7">
        <w:rPr>
          <w:rFonts w:ascii="Times New Roman" w:hAnsi="Times New Roman"/>
          <w:sz w:val="28"/>
          <w:szCs w:val="28"/>
        </w:rPr>
        <w:t>»,</w:t>
      </w:r>
      <w:r w:rsidR="007441A0">
        <w:rPr>
          <w:rFonts w:ascii="Times New Roman" w:hAnsi="Times New Roman"/>
          <w:sz w:val="28"/>
          <w:szCs w:val="28"/>
        </w:rPr>
        <w:t xml:space="preserve"> «</w:t>
      </w:r>
      <w:r w:rsidR="007441A0" w:rsidRPr="007441A0">
        <w:rPr>
          <w:rFonts w:ascii="Times New Roman" w:hAnsi="Times New Roman"/>
          <w:sz w:val="28"/>
          <w:szCs w:val="28"/>
        </w:rPr>
        <w:t>Специалист по экспозиционно-выставочной деятельности</w:t>
      </w:r>
      <w:r w:rsidR="007441A0">
        <w:rPr>
          <w:rFonts w:ascii="Times New Roman" w:hAnsi="Times New Roman"/>
          <w:sz w:val="28"/>
          <w:szCs w:val="28"/>
        </w:rPr>
        <w:t>», «Н</w:t>
      </w:r>
      <w:r w:rsidR="007441A0" w:rsidRPr="007441A0">
        <w:rPr>
          <w:rFonts w:ascii="Times New Roman" w:hAnsi="Times New Roman"/>
          <w:sz w:val="28"/>
          <w:szCs w:val="28"/>
        </w:rPr>
        <w:t>аучный сотрудник музея</w:t>
      </w:r>
      <w:r w:rsidR="007441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D41F09" w:rsidRPr="00D41F09">
        <w:rPr>
          <w:rFonts w:ascii="Times New Roman" w:hAnsi="Times New Roman"/>
          <w:sz w:val="28"/>
          <w:szCs w:val="28"/>
        </w:rPr>
        <w:t>Программа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="00D41F09" w:rsidRPr="004D02E8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F0167F" w:rsidRPr="004D02E8">
        <w:rPr>
          <w:rFonts w:ascii="Times New Roman" w:hAnsi="Times New Roman"/>
          <w:sz w:val="28"/>
          <w:szCs w:val="28"/>
        </w:rPr>
        <w:t xml:space="preserve">по обслуживанию местного сообщества и туристов, </w:t>
      </w:r>
      <w:r w:rsidR="00F3784B" w:rsidRPr="004D02E8">
        <w:rPr>
          <w:rFonts w:ascii="Times New Roman" w:hAnsi="Times New Roman"/>
          <w:sz w:val="28"/>
          <w:szCs w:val="28"/>
        </w:rPr>
        <w:t xml:space="preserve">и, соответственно,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>услуг</w:t>
      </w:r>
      <w:r w:rsidR="004D02E8" w:rsidRPr="004D02E8">
        <w:rPr>
          <w:rFonts w:ascii="Times New Roman" w:hAnsi="Times New Roman"/>
          <w:sz w:val="28"/>
          <w:szCs w:val="28"/>
        </w:rPr>
        <w:t>, улучшая их качество</w:t>
      </w:r>
      <w:r w:rsidR="00F3784B" w:rsidRPr="004D02E8">
        <w:rPr>
          <w:rFonts w:ascii="Times New Roman" w:hAnsi="Times New Roman"/>
          <w:sz w:val="28"/>
          <w:szCs w:val="28"/>
        </w:rPr>
        <w:t xml:space="preserve">. </w:t>
      </w:r>
    </w:p>
    <w:p w:rsidR="00CA4FC6" w:rsidRDefault="00D1386C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86C"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 «</w:t>
      </w:r>
      <w:r w:rsidR="0084381E">
        <w:rPr>
          <w:rFonts w:ascii="Times New Roman" w:hAnsi="Times New Roman"/>
          <w:sz w:val="28"/>
          <w:szCs w:val="28"/>
        </w:rPr>
        <w:t>Проектный менеджмент</w:t>
      </w:r>
      <w:r w:rsidRPr="00D1386C">
        <w:rPr>
          <w:rFonts w:ascii="Times New Roman" w:hAnsi="Times New Roman"/>
          <w:sz w:val="28"/>
          <w:szCs w:val="28"/>
        </w:rPr>
        <w:t>»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 w:rsidR="00190377">
        <w:rPr>
          <w:rFonts w:ascii="Times New Roman" w:hAnsi="Times New Roman"/>
          <w:sz w:val="28"/>
          <w:szCs w:val="28"/>
        </w:rPr>
        <w:t>16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 w:rsidR="00190377">
        <w:rPr>
          <w:rFonts w:ascii="Times New Roman" w:hAnsi="Times New Roman"/>
          <w:sz w:val="28"/>
          <w:szCs w:val="28"/>
        </w:rPr>
        <w:t>ов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D1386C" w:rsidRDefault="00D1386C" w:rsidP="00D13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86C">
        <w:rPr>
          <w:rFonts w:ascii="Times New Roman" w:hAnsi="Times New Roman"/>
          <w:sz w:val="28"/>
          <w:szCs w:val="28"/>
        </w:rPr>
        <w:t>К освоению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D1386C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D1386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1386C">
        <w:rPr>
          <w:rFonts w:ascii="Times New Roman" w:hAnsi="Times New Roman"/>
          <w:sz w:val="28"/>
          <w:szCs w:val="28"/>
        </w:rPr>
        <w:t xml:space="preserve"> допускаются лица, имеющие среднее профессиональное и (или) высшее образование</w:t>
      </w:r>
      <w:r>
        <w:rPr>
          <w:rFonts w:ascii="Times New Roman" w:hAnsi="Times New Roman"/>
          <w:sz w:val="28"/>
          <w:szCs w:val="28"/>
        </w:rPr>
        <w:t>, а так же</w:t>
      </w:r>
      <w:r w:rsidRPr="00D1386C">
        <w:rPr>
          <w:rFonts w:ascii="Times New Roman" w:hAnsi="Times New Roman"/>
          <w:sz w:val="28"/>
          <w:szCs w:val="28"/>
        </w:rPr>
        <w:t xml:space="preserve"> лица, получающие среднее профессиональное и (или) высшее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D1386C" w:rsidRDefault="0042043C" w:rsidP="0019037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43C">
        <w:rPr>
          <w:rFonts w:ascii="Times New Roman" w:hAnsi="Times New Roman"/>
          <w:sz w:val="28"/>
          <w:szCs w:val="28"/>
        </w:rPr>
        <w:t xml:space="preserve">бучение по дополнительной профессиональной программе </w:t>
      </w:r>
      <w:r w:rsidR="00190377" w:rsidRPr="00190377">
        <w:rPr>
          <w:rFonts w:ascii="Times New Roman" w:hAnsi="Times New Roman"/>
          <w:sz w:val="28"/>
          <w:szCs w:val="28"/>
        </w:rPr>
        <w:t>«Развитие аудиторий в контексте образовательной деятельности музея»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2043C">
        <w:rPr>
          <w:rFonts w:ascii="Times New Roman" w:hAnsi="Times New Roman"/>
          <w:sz w:val="28"/>
          <w:szCs w:val="28"/>
        </w:rPr>
        <w:t>на основе договора об образовании, заключаемого со слушателем и (или) с физическим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42043C">
        <w:rPr>
          <w:rFonts w:ascii="Times New Roman" w:hAnsi="Times New Roman"/>
          <w:sz w:val="28"/>
          <w:szCs w:val="28"/>
        </w:rPr>
        <w:t xml:space="preserve"> или юридическим лицом, обязующимся оплатить обучение лица.</w:t>
      </w:r>
    </w:p>
    <w:p w:rsidR="00053B95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Свердловском областном краеведческом музее осуществляется в </w:t>
      </w:r>
      <w:r w:rsidR="00053B95" w:rsidRPr="00053B95">
        <w:rPr>
          <w:rFonts w:ascii="Times New Roman" w:hAnsi="Times New Roman"/>
          <w:sz w:val="28"/>
          <w:szCs w:val="28"/>
        </w:rPr>
        <w:t xml:space="preserve">период с </w:t>
      </w:r>
      <w:r w:rsidR="00CD421B">
        <w:rPr>
          <w:rFonts w:ascii="Times New Roman" w:hAnsi="Times New Roman"/>
          <w:sz w:val="28"/>
          <w:szCs w:val="28"/>
        </w:rPr>
        <w:t xml:space="preserve">февраля </w:t>
      </w:r>
      <w:r w:rsidR="00053B95" w:rsidRPr="00053B95">
        <w:rPr>
          <w:rFonts w:ascii="Times New Roman" w:hAnsi="Times New Roman"/>
          <w:sz w:val="28"/>
          <w:szCs w:val="28"/>
        </w:rPr>
        <w:t>по</w:t>
      </w:r>
      <w:r w:rsidR="00CD421B">
        <w:rPr>
          <w:rFonts w:ascii="Times New Roman" w:hAnsi="Times New Roman"/>
          <w:sz w:val="28"/>
          <w:szCs w:val="28"/>
        </w:rPr>
        <w:t xml:space="preserve"> декабрь каждого года</w:t>
      </w:r>
      <w:r w:rsidR="00053B95">
        <w:rPr>
          <w:rFonts w:ascii="Times New Roman" w:hAnsi="Times New Roman"/>
          <w:sz w:val="28"/>
          <w:szCs w:val="28"/>
        </w:rPr>
        <w:t>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предусматривает следующие виды учебных занятий: лекции, практические и семинарские занятия, круглые столы, мастер-классы, семинары по обмену опытом, выездные занятия, консультации, выполнение аттестационной работы. 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B95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B95">
        <w:rPr>
          <w:rFonts w:ascii="Times New Roman" w:hAnsi="Times New Roman"/>
          <w:sz w:val="28"/>
          <w:szCs w:val="28"/>
        </w:rPr>
        <w:t>Лицам, успешно освоившим дополнительную профессиональную программу и прошедшим итоговую аттестацию, выда</w:t>
      </w:r>
      <w:r w:rsidR="00CD421B">
        <w:rPr>
          <w:rFonts w:ascii="Times New Roman" w:hAnsi="Times New Roman"/>
          <w:sz w:val="28"/>
          <w:szCs w:val="28"/>
        </w:rPr>
        <w:t>е</w:t>
      </w:r>
      <w:r w:rsidRPr="00053B95">
        <w:rPr>
          <w:rFonts w:ascii="Times New Roman" w:hAnsi="Times New Roman"/>
          <w:sz w:val="28"/>
          <w:szCs w:val="28"/>
        </w:rPr>
        <w:t>тся удостоверение о повышении квалификации</w:t>
      </w:r>
      <w:r w:rsidR="00CD421B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CD421B" w:rsidRPr="00053B95" w:rsidRDefault="00CD421B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21B">
        <w:rPr>
          <w:rFonts w:ascii="Times New Roman" w:hAnsi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выдается справка об обучении или о периоде обучения по </w:t>
      </w:r>
      <w:r>
        <w:rPr>
          <w:rFonts w:ascii="Times New Roman" w:hAnsi="Times New Roman"/>
          <w:sz w:val="28"/>
          <w:szCs w:val="28"/>
        </w:rPr>
        <w:t xml:space="preserve">установленному </w:t>
      </w:r>
      <w:r w:rsidRPr="00CD421B">
        <w:rPr>
          <w:rFonts w:ascii="Times New Roman" w:hAnsi="Times New Roman"/>
          <w:sz w:val="28"/>
          <w:szCs w:val="28"/>
        </w:rPr>
        <w:t>образцу.</w:t>
      </w:r>
    </w:p>
    <w:p w:rsidR="0042043C" w:rsidRPr="00D1386C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386C" w:rsidRDefault="00D1386C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6290" w:rsidRPr="005F6290" w:rsidRDefault="005F6290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F6290">
        <w:rPr>
          <w:rFonts w:ascii="Times New Roman" w:hAnsi="Times New Roman"/>
          <w:b/>
          <w:sz w:val="28"/>
          <w:szCs w:val="28"/>
        </w:rPr>
        <w:lastRenderedPageBreak/>
        <w:t>2. Цель подготовки</w:t>
      </w: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381E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b/>
          <w:sz w:val="28"/>
          <w:szCs w:val="28"/>
        </w:rPr>
        <w:t xml:space="preserve">Цель </w:t>
      </w:r>
      <w:r w:rsidR="0053451D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941C06">
        <w:rPr>
          <w:rFonts w:ascii="Times New Roman" w:hAnsi="Times New Roman"/>
          <w:sz w:val="28"/>
          <w:szCs w:val="28"/>
        </w:rPr>
        <w:t xml:space="preserve">-  </w:t>
      </w:r>
      <w:r w:rsidR="0084381E">
        <w:rPr>
          <w:rFonts w:ascii="Times New Roman" w:hAnsi="Times New Roman"/>
          <w:sz w:val="28"/>
          <w:szCs w:val="28"/>
        </w:rPr>
        <w:t xml:space="preserve">сформировать у </w:t>
      </w:r>
      <w:r>
        <w:rPr>
          <w:rFonts w:ascii="Times New Roman" w:hAnsi="Times New Roman"/>
          <w:sz w:val="28"/>
          <w:szCs w:val="28"/>
        </w:rPr>
        <w:t>музейн</w:t>
      </w:r>
      <w:r w:rsidR="0084381E">
        <w:rPr>
          <w:rFonts w:ascii="Times New Roman" w:hAnsi="Times New Roman"/>
          <w:sz w:val="28"/>
          <w:szCs w:val="28"/>
        </w:rPr>
        <w:t>ых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Pr="00941C06">
        <w:rPr>
          <w:rFonts w:ascii="Times New Roman" w:hAnsi="Times New Roman"/>
          <w:sz w:val="28"/>
          <w:szCs w:val="28"/>
        </w:rPr>
        <w:t>работник</w:t>
      </w:r>
      <w:r w:rsidR="0084381E">
        <w:rPr>
          <w:rFonts w:ascii="Times New Roman" w:hAnsi="Times New Roman"/>
          <w:sz w:val="28"/>
          <w:szCs w:val="28"/>
        </w:rPr>
        <w:t>ов</w:t>
      </w:r>
      <w:r w:rsidR="00190377">
        <w:rPr>
          <w:rFonts w:ascii="Times New Roman" w:hAnsi="Times New Roman"/>
          <w:sz w:val="28"/>
          <w:szCs w:val="28"/>
        </w:rPr>
        <w:t xml:space="preserve"> </w:t>
      </w:r>
      <w:r w:rsidR="0084381E" w:rsidRPr="0084381E">
        <w:rPr>
          <w:rFonts w:ascii="Times New Roman" w:hAnsi="Times New Roman"/>
          <w:sz w:val="28"/>
          <w:szCs w:val="28"/>
        </w:rPr>
        <w:t>знани</w:t>
      </w:r>
      <w:r w:rsidR="0084381E">
        <w:rPr>
          <w:rFonts w:ascii="Times New Roman" w:hAnsi="Times New Roman"/>
          <w:sz w:val="28"/>
          <w:szCs w:val="28"/>
        </w:rPr>
        <w:t xml:space="preserve">я </w:t>
      </w:r>
      <w:r w:rsidR="0084381E" w:rsidRPr="0084381E">
        <w:rPr>
          <w:rFonts w:ascii="Times New Roman" w:hAnsi="Times New Roman"/>
          <w:sz w:val="28"/>
          <w:szCs w:val="28"/>
        </w:rPr>
        <w:t>в области теории и практики проектной деятельности и способности применять технологии планирования, реализации и анализа проектов в профессиональной деятельности</w:t>
      </w:r>
      <w:r w:rsidRPr="00941C06">
        <w:rPr>
          <w:rFonts w:ascii="Times New Roman" w:hAnsi="Times New Roman"/>
          <w:sz w:val="28"/>
          <w:szCs w:val="28"/>
        </w:rPr>
        <w:t xml:space="preserve">в соответствии с его индивидуальными намерениями, интересами </w:t>
      </w:r>
      <w:r>
        <w:rPr>
          <w:rFonts w:ascii="Times New Roman" w:hAnsi="Times New Roman"/>
          <w:sz w:val="28"/>
          <w:szCs w:val="28"/>
        </w:rPr>
        <w:t xml:space="preserve">музейного </w:t>
      </w:r>
      <w:r w:rsidRPr="00941C06">
        <w:rPr>
          <w:rFonts w:ascii="Times New Roman" w:hAnsi="Times New Roman"/>
          <w:sz w:val="28"/>
          <w:szCs w:val="28"/>
        </w:rPr>
        <w:t>сообщества и потребностями отрасли.</w:t>
      </w:r>
    </w:p>
    <w:p w:rsidR="00941C06" w:rsidRPr="005F6290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290">
        <w:rPr>
          <w:rFonts w:ascii="Times New Roman" w:hAnsi="Times New Roman"/>
          <w:sz w:val="28"/>
          <w:szCs w:val="28"/>
        </w:rPr>
        <w:t xml:space="preserve">          Основные задачи обучения: 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>- развитие профессиональных знаний и навыков</w:t>
      </w:r>
      <w:r w:rsidR="0084381E">
        <w:rPr>
          <w:rFonts w:ascii="Times New Roman" w:hAnsi="Times New Roman"/>
          <w:sz w:val="28"/>
          <w:szCs w:val="28"/>
        </w:rPr>
        <w:t xml:space="preserve"> применения проектных технологий</w:t>
      </w:r>
      <w:r w:rsidRPr="00941C06">
        <w:rPr>
          <w:rFonts w:ascii="Times New Roman" w:hAnsi="Times New Roman"/>
          <w:sz w:val="28"/>
          <w:szCs w:val="28"/>
        </w:rPr>
        <w:t>;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 xml:space="preserve">- профессиональная адаптация специалистов </w:t>
      </w:r>
      <w:r>
        <w:rPr>
          <w:rFonts w:ascii="Times New Roman" w:hAnsi="Times New Roman"/>
          <w:sz w:val="28"/>
          <w:szCs w:val="28"/>
        </w:rPr>
        <w:t xml:space="preserve">в области музейного дела </w:t>
      </w:r>
      <w:r w:rsidRPr="00941C06">
        <w:rPr>
          <w:rFonts w:ascii="Times New Roman" w:hAnsi="Times New Roman"/>
          <w:sz w:val="28"/>
          <w:szCs w:val="28"/>
        </w:rPr>
        <w:t xml:space="preserve">к решению новых </w:t>
      </w:r>
      <w:r w:rsidR="0084381E">
        <w:rPr>
          <w:rFonts w:ascii="Times New Roman" w:hAnsi="Times New Roman"/>
          <w:sz w:val="28"/>
          <w:szCs w:val="28"/>
        </w:rPr>
        <w:t xml:space="preserve">проектных </w:t>
      </w:r>
      <w:r w:rsidRPr="00941C06">
        <w:rPr>
          <w:rFonts w:ascii="Times New Roman" w:hAnsi="Times New Roman"/>
          <w:sz w:val="28"/>
          <w:szCs w:val="28"/>
        </w:rPr>
        <w:t>задач и выполнению на новом технологическом уровне своих функциональных обязанностей.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C06">
        <w:rPr>
          <w:rFonts w:ascii="Times New Roman" w:hAnsi="Times New Roman"/>
          <w:sz w:val="28"/>
          <w:szCs w:val="28"/>
        </w:rPr>
        <w:t xml:space="preserve">-освоение инновационных </w:t>
      </w:r>
      <w:r w:rsidR="0084381E">
        <w:rPr>
          <w:rFonts w:ascii="Times New Roman" w:hAnsi="Times New Roman"/>
          <w:sz w:val="28"/>
          <w:szCs w:val="28"/>
        </w:rPr>
        <w:t xml:space="preserve">проектных </w:t>
      </w:r>
      <w:r w:rsidRPr="00941C06">
        <w:rPr>
          <w:rFonts w:ascii="Times New Roman" w:hAnsi="Times New Roman"/>
          <w:sz w:val="28"/>
          <w:szCs w:val="28"/>
        </w:rPr>
        <w:t>технологий, применяемых в работе</w:t>
      </w:r>
      <w:r>
        <w:rPr>
          <w:rFonts w:ascii="Times New Roman" w:hAnsi="Times New Roman"/>
          <w:sz w:val="28"/>
          <w:szCs w:val="28"/>
        </w:rPr>
        <w:t xml:space="preserve"> современного музея</w:t>
      </w:r>
      <w:r w:rsidRPr="00941C06">
        <w:rPr>
          <w:rFonts w:ascii="Times New Roman" w:hAnsi="Times New Roman"/>
          <w:sz w:val="28"/>
          <w:szCs w:val="28"/>
        </w:rPr>
        <w:t>.</w:t>
      </w:r>
    </w:p>
    <w:p w:rsidR="00941C06" w:rsidRDefault="00941C06" w:rsidP="0065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</w:t>
      </w:r>
      <w:r w:rsidR="00053B95">
        <w:rPr>
          <w:sz w:val="28"/>
          <w:szCs w:val="28"/>
        </w:rPr>
        <w:t xml:space="preserve">аттестационная </w:t>
      </w:r>
      <w:r w:rsidR="00CA4FC6">
        <w:rPr>
          <w:sz w:val="28"/>
          <w:szCs w:val="28"/>
        </w:rPr>
        <w:t xml:space="preserve">работа. </w:t>
      </w:r>
    </w:p>
    <w:p w:rsidR="00C25DB4" w:rsidRDefault="00FE76CC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6CC">
        <w:rPr>
          <w:rFonts w:ascii="Times New Roman" w:hAnsi="Times New Roman"/>
          <w:sz w:val="24"/>
          <w:szCs w:val="24"/>
        </w:rPr>
        <w:t>        </w:t>
      </w: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290" w:rsidRPr="005F6290" w:rsidRDefault="005F6290" w:rsidP="005F62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6290">
        <w:rPr>
          <w:rFonts w:ascii="Times New Roman" w:hAnsi="Times New Roman"/>
          <w:b/>
          <w:sz w:val="28"/>
          <w:szCs w:val="28"/>
        </w:rPr>
        <w:lastRenderedPageBreak/>
        <w:t>3. Планируемые результаты подготовки</w:t>
      </w:r>
    </w:p>
    <w:p w:rsidR="005F6290" w:rsidRDefault="005F6290" w:rsidP="005F62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 xml:space="preserve">По завершении данной программы слушатели должны обладать следующими компетенциями: 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пособность применять научные методы при исследовании объектов профессиональной деятельности.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ладение тенденциями развития современных технологий управления.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пособность находить организационно-управленческие решения в профессиональной деятельности и готовность нести за них ответственность; 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рисков и возможных социально- экономических последствий.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</w:t>
      </w:r>
      <w:r w:rsidR="00F90F9B">
        <w:rPr>
          <w:sz w:val="28"/>
          <w:szCs w:val="28"/>
        </w:rPr>
        <w:t>ость</w:t>
      </w:r>
      <w:r w:rsidRPr="00941C06">
        <w:rPr>
          <w:sz w:val="28"/>
          <w:szCs w:val="28"/>
        </w:rPr>
        <w:t xml:space="preserve"> ставить и решать проблемы в области изучения сохранения культурного наследия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</w:t>
      </w:r>
      <w:r w:rsidR="00F90F9B">
        <w:rPr>
          <w:sz w:val="28"/>
          <w:szCs w:val="28"/>
        </w:rPr>
        <w:t>ность</w:t>
      </w:r>
      <w:r w:rsidRPr="00941C06">
        <w:rPr>
          <w:sz w:val="28"/>
          <w:szCs w:val="28"/>
        </w:rPr>
        <w:t xml:space="preserve"> представлять результаты </w:t>
      </w:r>
      <w:r w:rsidR="00F90F9B">
        <w:rPr>
          <w:sz w:val="28"/>
          <w:szCs w:val="28"/>
        </w:rPr>
        <w:t>научно-практической работы</w:t>
      </w:r>
      <w:r w:rsidRPr="00941C06">
        <w:rPr>
          <w:sz w:val="28"/>
          <w:szCs w:val="28"/>
        </w:rPr>
        <w:t xml:space="preserve"> в различных формах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</w:t>
      </w:r>
      <w:r w:rsidR="00F90F9B">
        <w:rPr>
          <w:sz w:val="28"/>
          <w:szCs w:val="28"/>
        </w:rPr>
        <w:t>ость</w:t>
      </w:r>
      <w:r w:rsidRPr="00941C06">
        <w:rPr>
          <w:sz w:val="28"/>
          <w:szCs w:val="28"/>
        </w:rPr>
        <w:t xml:space="preserve"> участвовать в разработке проектов в музейной сфере</w:t>
      </w:r>
    </w:p>
    <w:p w:rsid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</w:t>
      </w:r>
      <w:r w:rsidR="00F90F9B">
        <w:rPr>
          <w:sz w:val="28"/>
          <w:szCs w:val="28"/>
        </w:rPr>
        <w:t>ность</w:t>
      </w:r>
      <w:r w:rsidRPr="00941C06">
        <w:rPr>
          <w:sz w:val="28"/>
          <w:szCs w:val="28"/>
        </w:rPr>
        <w:t xml:space="preserve"> к участию в реализации разнообразных культурно-образовательных программ </w:t>
      </w:r>
    </w:p>
    <w:p w:rsidR="005F6290" w:rsidRPr="005F6290" w:rsidRDefault="005F6290" w:rsidP="005F62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5F6290" w:rsidRPr="005F6290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54441" w:rsidRDefault="005F6290" w:rsidP="00AB4B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51B1E">
        <w:rPr>
          <w:rFonts w:ascii="Times New Roman" w:hAnsi="Times New Roman"/>
          <w:b/>
          <w:sz w:val="28"/>
          <w:szCs w:val="28"/>
        </w:rPr>
        <w:t>. Учебн</w:t>
      </w:r>
      <w:r w:rsidR="00AB4B31">
        <w:rPr>
          <w:rFonts w:ascii="Times New Roman" w:hAnsi="Times New Roman"/>
          <w:b/>
          <w:sz w:val="28"/>
          <w:szCs w:val="28"/>
        </w:rPr>
        <w:t>ы</w:t>
      </w:r>
      <w:r w:rsidR="00C51B1E">
        <w:rPr>
          <w:rFonts w:ascii="Times New Roman" w:hAnsi="Times New Roman"/>
          <w:b/>
          <w:sz w:val="28"/>
          <w:szCs w:val="28"/>
        </w:rPr>
        <w:t xml:space="preserve">й план </w:t>
      </w:r>
    </w:p>
    <w:p w:rsidR="00941C06" w:rsidRDefault="00941C06" w:rsidP="00035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3"/>
        <w:gridCol w:w="3149"/>
        <w:gridCol w:w="850"/>
        <w:gridCol w:w="1418"/>
        <w:gridCol w:w="1701"/>
        <w:gridCol w:w="1843"/>
      </w:tblGrid>
      <w:tr w:rsidR="00941C06" w:rsidRPr="00941C06" w:rsidTr="00E72949">
        <w:trPr>
          <w:trHeight w:val="390"/>
          <w:tblHeader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53451D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53451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учебных предметов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К-во часов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941C06" w:rsidRPr="00941C06" w:rsidTr="00E72949">
        <w:trPr>
          <w:trHeight w:val="390"/>
          <w:tblHeader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90F9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Специфика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90F9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F9B">
              <w:rPr>
                <w:rFonts w:ascii="Times New Roman" w:hAnsi="Times New Roman"/>
                <w:b/>
                <w:sz w:val="28"/>
                <w:szCs w:val="28"/>
              </w:rPr>
              <w:t>Особенности документирования. Проектная 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90F9B" w:rsidP="0041149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F9B">
              <w:rPr>
                <w:rFonts w:ascii="Times New Roman" w:hAnsi="Times New Roman"/>
                <w:b/>
                <w:sz w:val="28"/>
                <w:szCs w:val="28"/>
              </w:rPr>
              <w:t xml:space="preserve">Бюджет проекта (бизнес план)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90F9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0F9B">
              <w:rPr>
                <w:rFonts w:ascii="Times New Roman" w:hAnsi="Times New Roman"/>
                <w:b/>
                <w:sz w:val="28"/>
                <w:szCs w:val="28"/>
              </w:rPr>
              <w:t>Основы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учреждениях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941C06"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F90F9B" w:rsidP="00096AF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Успешные проектные музейные практики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941C06" w:rsidRPr="00941C0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AB4B3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="00AB4B31">
              <w:rPr>
                <w:rFonts w:ascii="Times New Roman" w:hAnsi="Times New Roman"/>
                <w:b/>
                <w:sz w:val="28"/>
                <w:szCs w:val="28"/>
              </w:rPr>
              <w:t xml:space="preserve"> (защита итоговой работы)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41C06" w:rsidRPr="00941C06" w:rsidTr="00E72949">
        <w:trPr>
          <w:trHeight w:val="3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C0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941C0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BA721B" w:rsidP="00BA721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A721B" w:rsidRDefault="00BA721B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5F6290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</w:t>
      </w:r>
      <w:r w:rsidR="0053451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B2062" w:rsidRDefault="001B2062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E72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>1. Введение в программу.</w:t>
      </w:r>
      <w:r w:rsidRPr="0085331D">
        <w:rPr>
          <w:rFonts w:ascii="Times New Roman" w:hAnsi="Times New Roman"/>
          <w:sz w:val="28"/>
          <w:szCs w:val="28"/>
        </w:rPr>
        <w:t xml:space="preserve"> 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1B2062" w:rsidRDefault="001B2062" w:rsidP="00E729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5869" w:rsidRPr="00985869" w:rsidRDefault="00C51B1E" w:rsidP="00E72949">
      <w:pPr>
        <w:spacing w:line="240" w:lineRule="auto"/>
        <w:rPr>
          <w:rFonts w:ascii="Times New Roman" w:hAnsi="Times New Roman"/>
          <w:sz w:val="28"/>
          <w:szCs w:val="28"/>
        </w:rPr>
      </w:pPr>
      <w:r w:rsidRPr="00985869">
        <w:rPr>
          <w:rFonts w:ascii="Times New Roman" w:hAnsi="Times New Roman"/>
          <w:b/>
          <w:sz w:val="28"/>
          <w:szCs w:val="28"/>
        </w:rPr>
        <w:t>2.</w:t>
      </w:r>
      <w:r w:rsidRPr="00985869">
        <w:rPr>
          <w:rFonts w:ascii="Times New Roman" w:hAnsi="Times New Roman"/>
          <w:b/>
          <w:color w:val="FF0000"/>
          <w:sz w:val="28"/>
          <w:szCs w:val="28"/>
        </w:rPr>
        <w:t> </w:t>
      </w:r>
      <w:r w:rsidR="005415B1" w:rsidRPr="00985869">
        <w:rPr>
          <w:rFonts w:ascii="Times New Roman" w:hAnsi="Times New Roman"/>
          <w:b/>
          <w:sz w:val="28"/>
          <w:szCs w:val="28"/>
        </w:rPr>
        <w:t>Специфика проектной деятельности</w:t>
      </w:r>
      <w:r w:rsidR="00985869" w:rsidRPr="00985869">
        <w:rPr>
          <w:rFonts w:ascii="Times New Roman" w:hAnsi="Times New Roman"/>
          <w:b/>
          <w:sz w:val="28"/>
          <w:szCs w:val="28"/>
        </w:rPr>
        <w:t xml:space="preserve">. </w:t>
      </w:r>
      <w:r w:rsidR="00985869" w:rsidRPr="00985869">
        <w:rPr>
          <w:rFonts w:ascii="Times New Roman" w:hAnsi="Times New Roman"/>
          <w:sz w:val="28"/>
          <w:szCs w:val="28"/>
        </w:rPr>
        <w:t xml:space="preserve">Возможности проектной деятельности. Отличия проектного похода от процессного. Функции управления процессами: планирование, организация, мотивация, контроль.  </w:t>
      </w:r>
    </w:p>
    <w:p w:rsidR="00985869" w:rsidRPr="00985869" w:rsidRDefault="00C51B1E" w:rsidP="00E72949">
      <w:pPr>
        <w:spacing w:line="240" w:lineRule="auto"/>
        <w:rPr>
          <w:rFonts w:ascii="Times New Roman" w:hAnsi="Times New Roman"/>
          <w:sz w:val="28"/>
          <w:szCs w:val="28"/>
        </w:rPr>
      </w:pPr>
      <w:r w:rsidRPr="0098586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415B1" w:rsidRPr="00985869">
        <w:rPr>
          <w:rFonts w:ascii="Times New Roman" w:hAnsi="Times New Roman"/>
          <w:b/>
          <w:sz w:val="28"/>
          <w:szCs w:val="28"/>
        </w:rPr>
        <w:t xml:space="preserve"> Особенности документирования. Проектная документация</w:t>
      </w:r>
      <w:r w:rsidR="00985869" w:rsidRPr="00985869">
        <w:rPr>
          <w:rFonts w:ascii="Times New Roman" w:hAnsi="Times New Roman"/>
          <w:b/>
          <w:sz w:val="28"/>
          <w:szCs w:val="28"/>
        </w:rPr>
        <w:t xml:space="preserve">. </w:t>
      </w:r>
      <w:r w:rsidR="00985869" w:rsidRPr="00985869">
        <w:rPr>
          <w:rFonts w:ascii="Times New Roman" w:hAnsi="Times New Roman"/>
          <w:sz w:val="28"/>
          <w:szCs w:val="28"/>
        </w:rPr>
        <w:t>Устав проекта (цели, задачи, результаты, КФУ, риски</w:t>
      </w:r>
      <w:r w:rsidR="00985869">
        <w:rPr>
          <w:rFonts w:ascii="Times New Roman" w:hAnsi="Times New Roman"/>
          <w:sz w:val="28"/>
          <w:szCs w:val="28"/>
        </w:rPr>
        <w:t>.</w:t>
      </w:r>
      <w:r w:rsidR="00985869" w:rsidRPr="00985869">
        <w:rPr>
          <w:rFonts w:ascii="Times New Roman" w:hAnsi="Times New Roman"/>
          <w:sz w:val="28"/>
          <w:szCs w:val="28"/>
        </w:rPr>
        <w:t xml:space="preserve">   Календарный график.   План маркетинга. План коммуникаций</w:t>
      </w:r>
    </w:p>
    <w:p w:rsidR="000B54E7" w:rsidRDefault="0085331D" w:rsidP="00E729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1D">
        <w:rPr>
          <w:rFonts w:ascii="Times New Roman" w:hAnsi="Times New Roman"/>
          <w:b/>
          <w:sz w:val="28"/>
          <w:szCs w:val="28"/>
        </w:rPr>
        <w:t xml:space="preserve">4. </w:t>
      </w:r>
      <w:r w:rsidR="005415B1" w:rsidRPr="005415B1">
        <w:rPr>
          <w:rFonts w:ascii="Times New Roman" w:hAnsi="Times New Roman"/>
          <w:b/>
          <w:sz w:val="28"/>
          <w:szCs w:val="28"/>
        </w:rPr>
        <w:t>Бюджет проекта (бизнес план)</w:t>
      </w:r>
      <w:r w:rsidR="00985869">
        <w:rPr>
          <w:rFonts w:ascii="Times New Roman" w:hAnsi="Times New Roman"/>
          <w:b/>
          <w:sz w:val="28"/>
          <w:szCs w:val="28"/>
        </w:rPr>
        <w:t>.</w:t>
      </w:r>
      <w:r w:rsidR="00A14D65" w:rsidRPr="00A14D65">
        <w:rPr>
          <w:rFonts w:ascii="Times New Roman" w:hAnsi="Times New Roman"/>
          <w:sz w:val="28"/>
          <w:szCs w:val="28"/>
        </w:rPr>
        <w:t>Назначение бизнес-плана</w:t>
      </w:r>
      <w:r w:rsidR="00A14D65">
        <w:rPr>
          <w:rFonts w:ascii="Times New Roman" w:hAnsi="Times New Roman"/>
          <w:sz w:val="28"/>
          <w:szCs w:val="28"/>
        </w:rPr>
        <w:t>. Структура бизнес-плана. Методика составления. Смета: ее структура и методика составления.</w:t>
      </w:r>
    </w:p>
    <w:p w:rsidR="005415B1" w:rsidRPr="00BA7DF4" w:rsidRDefault="00AC46B5" w:rsidP="00E72949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DF4">
        <w:rPr>
          <w:rFonts w:ascii="Times New Roman" w:hAnsi="Times New Roman"/>
          <w:b/>
          <w:sz w:val="28"/>
          <w:szCs w:val="28"/>
        </w:rPr>
        <w:t xml:space="preserve">5. </w:t>
      </w:r>
      <w:r w:rsidR="005415B1" w:rsidRPr="00BA7DF4">
        <w:rPr>
          <w:rFonts w:ascii="Times New Roman" w:hAnsi="Times New Roman"/>
          <w:b/>
          <w:sz w:val="28"/>
          <w:szCs w:val="28"/>
        </w:rPr>
        <w:t>Основы проектной деятельности в учреждениях культуры</w:t>
      </w:r>
    </w:p>
    <w:p w:rsidR="005415B1" w:rsidRPr="00BA7DF4" w:rsidRDefault="005415B1" w:rsidP="00E72949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7DF4">
        <w:rPr>
          <w:rFonts w:ascii="Times New Roman" w:hAnsi="Times New Roman"/>
          <w:i/>
          <w:sz w:val="28"/>
          <w:szCs w:val="28"/>
        </w:rPr>
        <w:t>5.1.Идея и жизненный цикл проекта</w:t>
      </w:r>
      <w:r w:rsidR="00A14D65" w:rsidRPr="00BA7DF4">
        <w:rPr>
          <w:rFonts w:ascii="Times New Roman" w:hAnsi="Times New Roman"/>
          <w:i/>
          <w:sz w:val="28"/>
          <w:szCs w:val="28"/>
        </w:rPr>
        <w:t xml:space="preserve">. </w:t>
      </w:r>
      <w:r w:rsidR="00A14D65" w:rsidRPr="00BA7DF4">
        <w:rPr>
          <w:rFonts w:ascii="Times New Roman" w:hAnsi="Times New Roman"/>
          <w:sz w:val="28"/>
          <w:szCs w:val="28"/>
        </w:rPr>
        <w:t>Типы и виды проектов. Цели проекта. Определение продолжительности и сроков. Оценка окружающей среды. Риски и возможности. Декомпозиция проекта. Создание структурного плана проекта (СПП).</w:t>
      </w:r>
    </w:p>
    <w:p w:rsidR="00A14D65" w:rsidRPr="00BA7DF4" w:rsidRDefault="005415B1" w:rsidP="00E72949">
      <w:pPr>
        <w:spacing w:before="100" w:beforeAutospacing="1" w:after="100" w:afterAutospacing="1" w:line="240" w:lineRule="auto"/>
        <w:ind w:left="49"/>
        <w:rPr>
          <w:rFonts w:ascii="Times New Roman" w:hAnsi="Times New Roman"/>
          <w:sz w:val="28"/>
          <w:szCs w:val="28"/>
        </w:rPr>
      </w:pPr>
      <w:r w:rsidRPr="00BA7DF4">
        <w:rPr>
          <w:rFonts w:ascii="Times New Roman" w:hAnsi="Times New Roman"/>
          <w:i/>
          <w:sz w:val="28"/>
          <w:szCs w:val="28"/>
        </w:rPr>
        <w:t>5.2.Участники проекта</w:t>
      </w:r>
      <w:r w:rsidR="00A14D65" w:rsidRPr="00BA7DF4">
        <w:rPr>
          <w:rFonts w:ascii="Times New Roman" w:hAnsi="Times New Roman"/>
          <w:i/>
          <w:sz w:val="28"/>
          <w:szCs w:val="28"/>
        </w:rPr>
        <w:t xml:space="preserve">. </w:t>
      </w:r>
      <w:r w:rsidR="00A14D65" w:rsidRPr="00BA7DF4">
        <w:rPr>
          <w:rFonts w:ascii="Times New Roman" w:hAnsi="Times New Roman"/>
          <w:sz w:val="28"/>
          <w:szCs w:val="28"/>
        </w:rPr>
        <w:t>Команда проекта. Как подобрать нужных людей. Эффективное взаимодействие в команде. Партнеры проекта</w:t>
      </w:r>
      <w:r w:rsidR="00BA7DF4" w:rsidRPr="00BA7DF4">
        <w:rPr>
          <w:rFonts w:ascii="Times New Roman" w:hAnsi="Times New Roman"/>
          <w:sz w:val="28"/>
          <w:szCs w:val="28"/>
        </w:rPr>
        <w:t>. Спонсорство и фандрайзинг</w:t>
      </w:r>
    </w:p>
    <w:p w:rsidR="00BA7DF4" w:rsidRPr="00BA7DF4" w:rsidRDefault="005415B1" w:rsidP="00E72949">
      <w:pPr>
        <w:spacing w:line="240" w:lineRule="auto"/>
        <w:ind w:left="49"/>
        <w:rPr>
          <w:rFonts w:ascii="Times New Roman" w:hAnsi="Times New Roman"/>
          <w:sz w:val="28"/>
          <w:szCs w:val="28"/>
        </w:rPr>
      </w:pPr>
      <w:r w:rsidRPr="00BA7DF4">
        <w:rPr>
          <w:rFonts w:ascii="Times New Roman" w:hAnsi="Times New Roman"/>
          <w:i/>
          <w:sz w:val="28"/>
          <w:szCs w:val="28"/>
        </w:rPr>
        <w:t>5.3. Систематизация данных по проекту</w:t>
      </w:r>
      <w:r w:rsidR="00A14D65" w:rsidRPr="00BA7DF4">
        <w:rPr>
          <w:rFonts w:ascii="Times New Roman" w:hAnsi="Times New Roman"/>
          <w:i/>
          <w:sz w:val="28"/>
          <w:szCs w:val="28"/>
        </w:rPr>
        <w:t xml:space="preserve">. </w:t>
      </w:r>
      <w:r w:rsidR="00BA7DF4" w:rsidRPr="00BA7DF4">
        <w:rPr>
          <w:rFonts w:ascii="Times New Roman" w:hAnsi="Times New Roman"/>
          <w:sz w:val="28"/>
          <w:szCs w:val="28"/>
        </w:rPr>
        <w:t>Оптимизация информационных потоков по проекту.  Систематизация данных по проекту.  Сетевой график. Паспорт проекта.</w:t>
      </w:r>
    </w:p>
    <w:p w:rsidR="005415B1" w:rsidRPr="00BA7DF4" w:rsidRDefault="005415B1" w:rsidP="00E72949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7DF4">
        <w:rPr>
          <w:rFonts w:ascii="Times New Roman" w:hAnsi="Times New Roman"/>
          <w:i/>
          <w:sz w:val="28"/>
          <w:szCs w:val="28"/>
        </w:rPr>
        <w:t>5.4. Управление проектом</w:t>
      </w:r>
      <w:r w:rsidR="00A14D65" w:rsidRPr="00BA7DF4">
        <w:rPr>
          <w:rFonts w:ascii="Times New Roman" w:hAnsi="Times New Roman"/>
          <w:i/>
          <w:sz w:val="28"/>
          <w:szCs w:val="28"/>
        </w:rPr>
        <w:t xml:space="preserve">. </w:t>
      </w:r>
      <w:r w:rsidR="00A14D65" w:rsidRPr="00BA7DF4">
        <w:rPr>
          <w:rFonts w:ascii="Times New Roman" w:hAnsi="Times New Roman"/>
          <w:sz w:val="28"/>
          <w:szCs w:val="28"/>
        </w:rPr>
        <w:t>Особенности и структура управления проектом. Руководитель проекта: знания, умения, навыки. Эффективное руководство проектом: постановка задач, организация, делегирование, точки контроля, мотивация, обратная связь. Создание оптимальной системы распределения прав и ответственности.</w:t>
      </w:r>
    </w:p>
    <w:p w:rsidR="00AC46B5" w:rsidRPr="00BA7DF4" w:rsidRDefault="005415B1" w:rsidP="00E729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F4">
        <w:rPr>
          <w:rFonts w:ascii="Times New Roman" w:hAnsi="Times New Roman"/>
          <w:i/>
          <w:sz w:val="28"/>
          <w:szCs w:val="28"/>
        </w:rPr>
        <w:t>5.5. Программное обеспечение проекта</w:t>
      </w:r>
      <w:r w:rsidR="00A14D65" w:rsidRPr="00BA7DF4">
        <w:rPr>
          <w:rFonts w:ascii="Times New Roman" w:hAnsi="Times New Roman"/>
          <w:i/>
          <w:sz w:val="28"/>
          <w:szCs w:val="28"/>
        </w:rPr>
        <w:t xml:space="preserve">. </w:t>
      </w:r>
      <w:r w:rsidR="00BA7DF4" w:rsidRPr="00BA7DF4">
        <w:rPr>
          <w:rFonts w:ascii="Times New Roman" w:hAnsi="Times New Roman"/>
          <w:sz w:val="28"/>
          <w:szCs w:val="28"/>
        </w:rPr>
        <w:t>Программный инструментарий. Средства для календарно-сетевого планирования.  Специализированные КСП-системы. Офисные программы. Финансовые инструменты для проектов. Программы управления ресурсами.</w:t>
      </w:r>
    </w:p>
    <w:p w:rsidR="00AC46B5" w:rsidRPr="00A14D65" w:rsidRDefault="00E8242C" w:rsidP="00E729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C46B5">
        <w:rPr>
          <w:rFonts w:ascii="Times New Roman" w:hAnsi="Times New Roman"/>
          <w:b/>
          <w:sz w:val="28"/>
          <w:szCs w:val="28"/>
        </w:rPr>
        <w:t xml:space="preserve">. </w:t>
      </w:r>
      <w:r w:rsidR="00985869" w:rsidRPr="00985869">
        <w:rPr>
          <w:rFonts w:ascii="Times New Roman" w:hAnsi="Times New Roman"/>
          <w:b/>
          <w:sz w:val="28"/>
          <w:szCs w:val="28"/>
        </w:rPr>
        <w:t>Успешные проектные музейные практики</w:t>
      </w:r>
      <w:r w:rsidR="009858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4D65" w:rsidRPr="00A14D65">
        <w:rPr>
          <w:rFonts w:ascii="Times New Roman" w:hAnsi="Times New Roman"/>
          <w:sz w:val="28"/>
          <w:szCs w:val="28"/>
        </w:rPr>
        <w:t xml:space="preserve">Специфика современного музейного проекта. </w:t>
      </w:r>
      <w:r w:rsidR="00A14D65">
        <w:rPr>
          <w:rFonts w:ascii="Times New Roman" w:hAnsi="Times New Roman"/>
          <w:sz w:val="28"/>
          <w:szCs w:val="28"/>
        </w:rPr>
        <w:t>Европейские проекты. Фонд Потанина. Опыт музеев Свердловской области.</w:t>
      </w: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6B5" w:rsidRDefault="00AC46B5" w:rsidP="00AC46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062" w:rsidRDefault="001B2062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6. Список литературы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Анишин В.М., Глазовская Е.С., Перцева Е.Ю.  Проектный подход к реализации концепции устойчивого развития в компании – М.: Инфра-М, 2015.- 268 с.</w:t>
      </w:r>
      <w:r w:rsidRPr="00E72949">
        <w:rPr>
          <w:color w:val="000000"/>
          <w:sz w:val="28"/>
          <w:szCs w:val="28"/>
        </w:rPr>
        <w:tab/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Балашов А.И., Рогова Е.М., ТихоноваМ. В., ТкаченкоЕ. А.  Управление проектами. Учебник и практикум. –М.: Юрайт. – 2015.-384 с.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Беляева С. А. Роль планирования в процессе управления инновационными проектами // Организатор производства. - 2010. - N 4. - С. 84-87.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Бетанова И. Роль HR в управлении проектами // Справочник по управлению персоналом. - 2011. - N 4 (апрель). - С. 47-52.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Бетанова И. Роль HR в управлении проектами // Справочник по управлению персоналом. - 2011. - N 5 (май). - С. 49-54.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Ганчин В. В. Роль проектного управления в инновационном развитии электроэнергетики в Российской Федерации // Экономика и управление : рос. науч. журн. - 2011. - N 5. - С. 114-118.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Гончаренко С. Управление проектами // Управление качеством. - 2011. - N 8. - С. 44-46.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Горемыкин В.А., Богомолов А.Ю. «Бизнес-план, методика разработки.» -М.: «Ось-89» 2009.</w:t>
      </w:r>
    </w:p>
    <w:p w:rsidR="00097136" w:rsidRPr="00E72949" w:rsidRDefault="00097136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 w:rsidRPr="00E72949">
        <w:rPr>
          <w:color w:val="000000"/>
          <w:sz w:val="28"/>
          <w:szCs w:val="28"/>
        </w:rPr>
        <w:t>Емельянов Ю. Управление инновационными проектами в компании // Проблемы теории и практики управления. - 2011. - N 2. - С. 26-39.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Ивасенко А. Г. Управление проектами : учебное пособие для студентов. – Ростов н/Д. : Феникс , 2009. - 330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Конференции ПМСОФТ по управлению проектами // Проблемы теории и практики управления. - 2011. - N 7. - С. 102.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Кузнецов А. А. Процессное управление проектами на предприятии // Менеджмент сегодня. - 2011. - N 4. - С. 206-212.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Куперштейн В. MicrosoftProject 2010 в управлении проектами. - СПб : БХВ-Петербург , 2011. - 416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Лапыгин Ю. Н. Оценка эффективности проектного управления // Экономический анализ : теория и практика. - 2011. - N 15. - С. 50-53.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Матвеева Л. Г. Управление проектами : учебник. – Ростов н/Д. : Феникс , 2009. - 423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Мыльников Л. А. Микроэкономические проблемы управления инновационными проектами // Проблемы управления. - 2011. - N 3. - С. 2-11.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Мыльников Л. А. Обзор концепций инновационного управления инновационными проектами // Информационные ресурсы России. - 2010. - N 3. - С. 34-39.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 xml:space="preserve">Озерова Т. Системная триада как основа управления проектами на предприятиях общественного питания // РИСК : ресурсы, </w:t>
      </w:r>
      <w:r w:rsidR="00097136" w:rsidRPr="00E72949">
        <w:rPr>
          <w:color w:val="000000"/>
          <w:sz w:val="28"/>
          <w:szCs w:val="28"/>
        </w:rPr>
        <w:lastRenderedPageBreak/>
        <w:t>информация, снабжение, конкуренция. - 2011. - N 2. - Ч. 1. - С. 35-38.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Пигалов В. Секреты успешного управления проектной командой // БОСС. Бизнес : организация, стратегия, системы. - 2011. - N 7. - С. 64-65.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Попов Ю. И. Управление проектами : учебное пособие для слушателей образовательных учреждений. – М. : ИНФРА-М , 2010. - 208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Романова М. В. Управление проектами : учебное пособие. – М. : ФОРУМ : ИНФРА-М , 2010. - 253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 xml:space="preserve">Туккель И. Л. Управление инновационными проектами : учебник для студентов высших учебных заведений, обучающихся по направлению подготовки "Инноватика". – СПб. : БХВ-Петербург , 2011. - 396 с. 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Уланов С. Анализ рисков при управлении инвестиционными проектами // РИСК : ресурсы, информация, снабжение, конкуренция. - 2011. - N 1. - Ч. 2. - С. 645-650.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Управление проектом. Основы проектного управления. Учебник – М.: КноРус, 2016.- 760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Фунтов В. Н. Основы управления проектами в компании : учебное пособие по дисциплине, специализации, специальности "Менеджмент организации". – М. – СПб. [и др.] : Питер , 2011. – 394 с.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Хелдман</w:t>
      </w:r>
      <w:r w:rsidR="00941442"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Ким.</w:t>
      </w:r>
      <w:r w:rsidR="00941442"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 xml:space="preserve">Профессиональное управление проектами. — «Бином» «Москва», 2011. — С. 517. </w:t>
      </w:r>
    </w:p>
    <w:p w:rsidR="00097136" w:rsidRPr="00E72949" w:rsidRDefault="001B2062" w:rsidP="00097136">
      <w:pPr>
        <w:pStyle w:val="a5"/>
        <w:numPr>
          <w:ilvl w:val="0"/>
          <w:numId w:val="26"/>
        </w:numPr>
        <w:shd w:val="clear" w:color="auto" w:fill="FFFFFF"/>
        <w:spacing w:before="239" w:after="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36" w:rsidRPr="00E72949">
        <w:rPr>
          <w:color w:val="000000"/>
          <w:sz w:val="28"/>
          <w:szCs w:val="28"/>
        </w:rPr>
        <w:t>Шапиро, В.Д. Управление проектами: Учебное пособие для студентов  - М.: Омега-Л, 2014. - 960 c.</w:t>
      </w:r>
    </w:p>
    <w:p w:rsidR="00BA7DF4" w:rsidRDefault="00BA7DF4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21B" w:rsidRDefault="00BA721B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949" w:rsidRDefault="00E72949" w:rsidP="00BA7DF4">
      <w:pPr>
        <w:shd w:val="clear" w:color="auto" w:fill="FFFFFF"/>
        <w:spacing w:before="239" w:after="59" w:line="240" w:lineRule="auto"/>
        <w:ind w:left="3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2062" w:rsidRDefault="001B2062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5F629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7. Организационно-педагогические условия реализации программы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 повышающих их профессиональный уровень, а также учитывать преемственность задач, средств, методов, организационных форм подготовки музейных работников, имеющихся в СОКМ 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Теоретические занятия проводятся с целью освоения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ED16E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</w:t>
      </w:r>
      <w:r w:rsidR="00AB4B31">
        <w:rPr>
          <w:sz w:val="28"/>
          <w:szCs w:val="28"/>
        </w:rPr>
        <w:t xml:space="preserve"> и мульти-медиа проектором</w:t>
      </w:r>
      <w:r w:rsidRPr="005F6290">
        <w:rPr>
          <w:sz w:val="28"/>
          <w:szCs w:val="28"/>
        </w:rPr>
        <w:t>.</w:t>
      </w: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D16E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8. Формы аттестации </w:t>
      </w:r>
    </w:p>
    <w:p w:rsidR="00F91CDC" w:rsidRPr="000B2D30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EF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B47431">
        <w:rPr>
          <w:sz w:val="28"/>
          <w:szCs w:val="28"/>
        </w:rPr>
        <w:t>библиотечных технологий,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F91CDC" w:rsidRPr="00631F17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Оцениваются индивидуальные и групповые результаты.</w:t>
      </w:r>
    </w:p>
    <w:p w:rsidR="00E9389A" w:rsidRDefault="00E9389A" w:rsidP="00F91CDC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4965"/>
        <w:gridCol w:w="4669"/>
      </w:tblGrid>
      <w:tr w:rsidR="00E9389A" w:rsidTr="00ED16E0">
        <w:tc>
          <w:tcPr>
            <w:tcW w:w="4965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437FEB" w:rsidTr="00ED16E0">
        <w:tc>
          <w:tcPr>
            <w:tcW w:w="4965" w:type="dxa"/>
          </w:tcPr>
          <w:p w:rsidR="00437FEB" w:rsidRPr="00FA74FA" w:rsidRDefault="00437FEB" w:rsidP="00F91CDC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  <w:r w:rsidRPr="00437FEB">
              <w:rPr>
                <w:b/>
                <w:bCs/>
                <w:sz w:val="28"/>
                <w:szCs w:val="28"/>
              </w:rPr>
              <w:t>Введение в программу. Цель и задачи обучения, ожидаемые результаты.</w:t>
            </w:r>
          </w:p>
        </w:tc>
        <w:tc>
          <w:tcPr>
            <w:tcW w:w="4669" w:type="dxa"/>
          </w:tcPr>
          <w:p w:rsidR="00437FEB" w:rsidRPr="00437FEB" w:rsidRDefault="00437FEB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437FEB">
              <w:rPr>
                <w:sz w:val="28"/>
                <w:szCs w:val="28"/>
              </w:rPr>
              <w:t>входное анкетирование</w:t>
            </w:r>
          </w:p>
        </w:tc>
      </w:tr>
      <w:tr w:rsidR="00437FEB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EB" w:rsidRPr="00941C06" w:rsidRDefault="00BA721B" w:rsidP="00437FE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DF4">
              <w:rPr>
                <w:rFonts w:ascii="Times New Roman" w:hAnsi="Times New Roman"/>
                <w:b/>
                <w:sz w:val="28"/>
                <w:szCs w:val="28"/>
              </w:rPr>
              <w:t>Основы проектной деятельности в учреждениях культуры</w:t>
            </w:r>
          </w:p>
        </w:tc>
        <w:tc>
          <w:tcPr>
            <w:tcW w:w="4669" w:type="dxa"/>
          </w:tcPr>
          <w:p w:rsidR="00437FEB" w:rsidRDefault="00EF198A" w:rsidP="00437FEB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437FEB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EB" w:rsidRPr="00941C06" w:rsidRDefault="00437FEB" w:rsidP="00437FE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Успешные проектные музейные практики </w:t>
            </w:r>
          </w:p>
        </w:tc>
        <w:tc>
          <w:tcPr>
            <w:tcW w:w="4669" w:type="dxa"/>
          </w:tcPr>
          <w:p w:rsidR="00437FEB" w:rsidRDefault="00437FEB" w:rsidP="00437FEB">
            <w:pPr>
              <w:pStyle w:val="1"/>
              <w:jc w:val="both"/>
              <w:rPr>
                <w:sz w:val="28"/>
                <w:szCs w:val="28"/>
              </w:rPr>
            </w:pPr>
            <w:r w:rsidRPr="00437FEB">
              <w:rPr>
                <w:sz w:val="28"/>
                <w:szCs w:val="28"/>
              </w:rPr>
              <w:t>результаты выполнения кейса или участия в круглом столе</w:t>
            </w:r>
          </w:p>
        </w:tc>
      </w:tr>
    </w:tbl>
    <w:p w:rsidR="00E9389A" w:rsidRPr="00631F17" w:rsidRDefault="00E9389A" w:rsidP="00F91CDC">
      <w:pPr>
        <w:pStyle w:val="1"/>
        <w:ind w:firstLine="708"/>
        <w:jc w:val="both"/>
        <w:rPr>
          <w:sz w:val="28"/>
          <w:szCs w:val="28"/>
        </w:rPr>
      </w:pPr>
    </w:p>
    <w:p w:rsidR="00E72949" w:rsidRDefault="00BA721B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</w:p>
    <w:p w:rsidR="00EF198A" w:rsidRPr="00EF198A" w:rsidRDefault="00EF198A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198A">
        <w:rPr>
          <w:rFonts w:ascii="Times New Roman" w:hAnsi="Times New Roman"/>
          <w:b/>
          <w:sz w:val="28"/>
          <w:szCs w:val="28"/>
        </w:rPr>
        <w:t>Вопросы для письменного опроса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1. Перечислите базовые формы культурно-образовательной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деятельности музея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2. Назовите традиционные формы культурно-образовательной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деятельности музея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3. Какие базовые формы культурно-образовательной деятельности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музея предполагают пассивное участие аудитории?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4. Какие базовые формы культурно-образовательной деятельности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музея предполагают активное участие аудитории?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5. Какие базовые формы культурно-образовательной деятельности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музея относят к комплексным?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6. Что такое экскурсия?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7. Какие функции призвана выполнять экскурсия?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lastRenderedPageBreak/>
        <w:t>8. Перечислите основные требования к экскурсии и экскурсоводу.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9. Каковы методы и приёмы ведения экскурсий?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10. Какие методические приёмы используются экскурсоводами для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активизации внимания экскурсантов?</w:t>
      </w:r>
    </w:p>
    <w:p w:rsidR="00EF198A" w:rsidRPr="00EF198A" w:rsidRDefault="00EF198A" w:rsidP="00EF198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98A">
        <w:rPr>
          <w:rFonts w:ascii="Times New Roman" w:hAnsi="Times New Roman"/>
          <w:sz w:val="28"/>
          <w:szCs w:val="28"/>
        </w:rPr>
        <w:t>11. Назовите критерии отбора экскурсионных объектов?</w:t>
      </w:r>
    </w:p>
    <w:p w:rsidR="001B2062" w:rsidRDefault="001B2062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033BA">
        <w:rPr>
          <w:rFonts w:ascii="Times New Roman" w:hAnsi="Times New Roman"/>
          <w:b/>
          <w:i/>
          <w:sz w:val="28"/>
          <w:szCs w:val="28"/>
        </w:rPr>
        <w:t>итоговой аттестации</w:t>
      </w:r>
    </w:p>
    <w:p w:rsidR="00536F8B" w:rsidRPr="00CE4D36" w:rsidRDefault="00536F8B" w:rsidP="00536F8B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успешного прохождения итоговой аттестации слушателями должны быть выполнены все предложенные тесты, домашние и самостоятельные   задания. </w:t>
      </w:r>
      <w:r w:rsidR="00011E7F">
        <w:rPr>
          <w:rFonts w:ascii="Times New Roman" w:hAnsi="Times New Roman"/>
          <w:sz w:val="28"/>
        </w:rPr>
        <w:t>Должно быть з</w:t>
      </w:r>
      <w:r>
        <w:rPr>
          <w:rFonts w:ascii="Times New Roman" w:hAnsi="Times New Roman"/>
          <w:sz w:val="28"/>
        </w:rPr>
        <w:t xml:space="preserve">ачтено не менее 2 круглых столов или семинаров. </w:t>
      </w:r>
    </w:p>
    <w:p w:rsidR="00F91CDC" w:rsidRDefault="0038760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38760F">
        <w:rPr>
          <w:rFonts w:ascii="Times New Roman" w:hAnsi="Times New Roman"/>
          <w:sz w:val="28"/>
        </w:rPr>
        <w:t>Итоговый контроль проводится по результатам полного усвоения слушателями программы с целью определения его компетентности.</w:t>
      </w:r>
    </w:p>
    <w:p w:rsidR="00740C93" w:rsidRDefault="00740C93" w:rsidP="00740C9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40C93">
        <w:rPr>
          <w:rFonts w:ascii="Times New Roman" w:hAnsi="Times New Roman"/>
          <w:b/>
          <w:sz w:val="28"/>
        </w:rPr>
        <w:t>9.  Примерный календарный учебный график</w:t>
      </w:r>
    </w:p>
    <w:p w:rsidR="00740C93" w:rsidRPr="00824C47" w:rsidRDefault="00824C47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824C4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родолжительность обучения одной учебной группы – 4 недели</w:t>
      </w:r>
    </w:p>
    <w:tbl>
      <w:tblPr>
        <w:tblStyle w:val="a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40"/>
        <w:gridCol w:w="2392"/>
        <w:gridCol w:w="1713"/>
      </w:tblGrid>
      <w:tr w:rsidR="008A76C7" w:rsidTr="008A76C7">
        <w:tc>
          <w:tcPr>
            <w:tcW w:w="5240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Учебные предметы</w:t>
            </w:r>
          </w:p>
        </w:tc>
        <w:tc>
          <w:tcPr>
            <w:tcW w:w="2392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Виды занятий</w:t>
            </w:r>
          </w:p>
        </w:tc>
        <w:tc>
          <w:tcPr>
            <w:tcW w:w="1713" w:type="dxa"/>
          </w:tcPr>
          <w:p w:rsidR="008A76C7" w:rsidRPr="00824C47" w:rsidRDefault="008A76C7" w:rsidP="008A76C7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 w:rsidRPr="00824C47"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8A76C7" w:rsidTr="008A76C7">
        <w:tc>
          <w:tcPr>
            <w:tcW w:w="9345" w:type="dxa"/>
            <w:gridSpan w:val="3"/>
          </w:tcPr>
          <w:p w:rsidR="008A76C7" w:rsidRPr="00824C47" w:rsidRDefault="008A76C7" w:rsidP="008A76C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824C47" w:rsidRDefault="008A76C7" w:rsidP="008A76C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2392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Тестирование</w:t>
            </w:r>
          </w:p>
        </w:tc>
        <w:tc>
          <w:tcPr>
            <w:tcW w:w="1713" w:type="dxa"/>
          </w:tcPr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  <w:p w:rsidR="008A76C7" w:rsidRDefault="008A76C7" w:rsidP="008A76C7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744B11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B11">
              <w:rPr>
                <w:rFonts w:ascii="Times New Roman" w:hAnsi="Times New Roman"/>
                <w:sz w:val="28"/>
                <w:szCs w:val="28"/>
              </w:rPr>
              <w:t>Специфика проектной деятельности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744B11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B11">
              <w:rPr>
                <w:rFonts w:ascii="Times New Roman" w:hAnsi="Times New Roman"/>
                <w:sz w:val="28"/>
                <w:szCs w:val="28"/>
              </w:rPr>
              <w:t>Особенности документирования. Проектная документация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744B11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B11">
              <w:rPr>
                <w:rFonts w:ascii="Times New Roman" w:hAnsi="Times New Roman"/>
                <w:sz w:val="28"/>
                <w:szCs w:val="28"/>
              </w:rPr>
              <w:t xml:space="preserve">Бюджет проекта (бизнес план)  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>Идея и жизненный цикл проекта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1713" w:type="dxa"/>
          </w:tcPr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 w:rsidR="00744B11">
              <w:rPr>
                <w:rFonts w:ascii="Times New Roman" w:hAnsi="Times New Roman"/>
                <w:sz w:val="28"/>
              </w:rPr>
              <w:t>ч.</w:t>
            </w:r>
          </w:p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 </w:t>
            </w:r>
            <w:r w:rsidR="00744B11">
              <w:rPr>
                <w:rFonts w:ascii="Times New Roman" w:hAnsi="Times New Roman"/>
                <w:sz w:val="28"/>
              </w:rPr>
              <w:t>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1713" w:type="dxa"/>
          </w:tcPr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44B11">
              <w:rPr>
                <w:rFonts w:ascii="Times New Roman" w:hAnsi="Times New Roman"/>
                <w:sz w:val="28"/>
              </w:rPr>
              <w:t xml:space="preserve"> ч.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430D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Default="00367B76" w:rsidP="00367B7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 xml:space="preserve">Систематизация данных по проекту  </w:t>
            </w:r>
          </w:p>
        </w:tc>
        <w:tc>
          <w:tcPr>
            <w:tcW w:w="2392" w:type="dxa"/>
          </w:tcPr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Деловая игра</w:t>
            </w:r>
          </w:p>
        </w:tc>
        <w:tc>
          <w:tcPr>
            <w:tcW w:w="1713" w:type="dxa"/>
          </w:tcPr>
          <w:p w:rsidR="00744B11" w:rsidRDefault="00012B86" w:rsidP="00012B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>Управление проектом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44B11">
              <w:rPr>
                <w:rFonts w:ascii="Times New Roman" w:hAnsi="Times New Roman"/>
                <w:sz w:val="28"/>
              </w:rPr>
              <w:t xml:space="preserve">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B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Программное обеспечение проекта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>Контроллинг и результаты проекта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ч.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012B86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B86">
              <w:rPr>
                <w:rFonts w:ascii="Times New Roman" w:hAnsi="Times New Roman"/>
                <w:sz w:val="28"/>
                <w:szCs w:val="28"/>
              </w:rPr>
              <w:t xml:space="preserve">Успешные проектные музейные практики 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Лекции</w:t>
            </w:r>
          </w:p>
          <w:p w:rsidR="00744B11" w:rsidRDefault="00012B86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Мастер-класс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ч.</w:t>
            </w:r>
          </w:p>
        </w:tc>
      </w:tr>
      <w:tr w:rsidR="00744B11" w:rsidTr="00430D5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941C06" w:rsidRDefault="00744B11" w:rsidP="00744B1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824C47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Консультации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ч.</w:t>
            </w:r>
          </w:p>
        </w:tc>
      </w:tr>
      <w:tr w:rsidR="00744B11" w:rsidTr="008A76C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B11" w:rsidRPr="008A76C7" w:rsidRDefault="00744B11" w:rsidP="00744B11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8A76C7">
              <w:rPr>
                <w:rFonts w:ascii="Times New Roman" w:hAnsi="Times New Roman"/>
                <w:b/>
                <w:sz w:val="28"/>
              </w:rPr>
              <w:t>4 неделя</w:t>
            </w:r>
          </w:p>
        </w:tc>
      </w:tr>
      <w:tr w:rsidR="00744B11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11" w:rsidRPr="00824C47" w:rsidRDefault="00744B11" w:rsidP="00744B1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47">
              <w:rPr>
                <w:rFonts w:ascii="Times New Roman" w:hAnsi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392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8A76C7">
              <w:rPr>
                <w:rFonts w:ascii="Times New Roman" w:hAnsi="Times New Roman"/>
                <w:sz w:val="28"/>
              </w:rPr>
              <w:t xml:space="preserve">ащита итоговой </w:t>
            </w:r>
            <w:r>
              <w:rPr>
                <w:rFonts w:ascii="Times New Roman" w:hAnsi="Times New Roman"/>
                <w:sz w:val="28"/>
              </w:rPr>
              <w:t xml:space="preserve">аттестационной </w:t>
            </w:r>
            <w:r w:rsidRPr="008A76C7"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1713" w:type="dxa"/>
          </w:tcPr>
          <w:p w:rsidR="00744B11" w:rsidRDefault="00744B11" w:rsidP="00744B1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ч.</w:t>
            </w:r>
          </w:p>
        </w:tc>
      </w:tr>
    </w:tbl>
    <w:p w:rsidR="00824C47" w:rsidRPr="00740C93" w:rsidRDefault="00824C47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40C93" w:rsidRPr="00740C93" w:rsidRDefault="00740C93" w:rsidP="00740C93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740C93" w:rsidRPr="00740C93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27" w:rsidRDefault="00866827" w:rsidP="004521F1">
      <w:pPr>
        <w:spacing w:after="0" w:line="240" w:lineRule="auto"/>
      </w:pPr>
      <w:r>
        <w:separator/>
      </w:r>
    </w:p>
  </w:endnote>
  <w:endnote w:type="continuationSeparator" w:id="0">
    <w:p w:rsidR="00866827" w:rsidRDefault="00866827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386"/>
    </w:sdtPr>
    <w:sdtEndPr/>
    <w:sdtContent>
      <w:p w:rsidR="006F134F" w:rsidRDefault="00B1253E" w:rsidP="00B67715">
        <w:pPr>
          <w:pStyle w:val="a4"/>
          <w:jc w:val="right"/>
        </w:pPr>
        <w:r>
          <w:fldChar w:fldCharType="begin"/>
        </w:r>
        <w:r w:rsidR="00F179C4">
          <w:instrText xml:space="preserve"> PAGE   \* MERGEFORMAT </w:instrText>
        </w:r>
        <w:r>
          <w:fldChar w:fldCharType="separate"/>
        </w:r>
        <w:r w:rsidR="00280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27" w:rsidRDefault="00866827" w:rsidP="004521F1">
      <w:pPr>
        <w:spacing w:after="0" w:line="240" w:lineRule="auto"/>
      </w:pPr>
      <w:r>
        <w:separator/>
      </w:r>
    </w:p>
  </w:footnote>
  <w:footnote w:type="continuationSeparator" w:id="0">
    <w:p w:rsidR="00866827" w:rsidRDefault="00866827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62B"/>
    <w:multiLevelType w:val="hybridMultilevel"/>
    <w:tmpl w:val="F7E23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6594131"/>
    <w:multiLevelType w:val="hybridMultilevel"/>
    <w:tmpl w:val="672C60A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A4F44"/>
    <w:multiLevelType w:val="hybridMultilevel"/>
    <w:tmpl w:val="6630C29E"/>
    <w:lvl w:ilvl="0" w:tplc="78746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91E8F"/>
    <w:multiLevelType w:val="hybridMultilevel"/>
    <w:tmpl w:val="FB66037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F4A62"/>
    <w:multiLevelType w:val="hybridMultilevel"/>
    <w:tmpl w:val="9718FC20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AF33C0"/>
    <w:multiLevelType w:val="hybridMultilevel"/>
    <w:tmpl w:val="0974E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C3194"/>
    <w:multiLevelType w:val="hybridMultilevel"/>
    <w:tmpl w:val="F5A44B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B2679C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E5D74"/>
    <w:multiLevelType w:val="hybridMultilevel"/>
    <w:tmpl w:val="D3E6D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61364"/>
    <w:multiLevelType w:val="hybridMultilevel"/>
    <w:tmpl w:val="56EADC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279A0"/>
    <w:multiLevelType w:val="hybridMultilevel"/>
    <w:tmpl w:val="D61EE394"/>
    <w:lvl w:ilvl="0" w:tplc="7B8AB914">
      <w:start w:val="1"/>
      <w:numFmt w:val="decimal"/>
      <w:lvlText w:val="%1."/>
      <w:lvlJc w:val="left"/>
      <w:pPr>
        <w:ind w:left="35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F574A5"/>
    <w:multiLevelType w:val="hybridMultilevel"/>
    <w:tmpl w:val="446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4039"/>
    <w:multiLevelType w:val="hybridMultilevel"/>
    <w:tmpl w:val="260E3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25F29"/>
    <w:multiLevelType w:val="hybridMultilevel"/>
    <w:tmpl w:val="C854CA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A6D9B"/>
    <w:multiLevelType w:val="hybridMultilevel"/>
    <w:tmpl w:val="57F4C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B3525D"/>
    <w:multiLevelType w:val="hybridMultilevel"/>
    <w:tmpl w:val="23D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77F2C"/>
    <w:multiLevelType w:val="hybridMultilevel"/>
    <w:tmpl w:val="8BA0F996"/>
    <w:lvl w:ilvl="0" w:tplc="16ECBE2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8" w15:restartNumberingAfterBreak="0">
    <w:nsid w:val="531812EA"/>
    <w:multiLevelType w:val="hybridMultilevel"/>
    <w:tmpl w:val="963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3552D"/>
    <w:multiLevelType w:val="hybridMultilevel"/>
    <w:tmpl w:val="C0DC5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D5DB4"/>
    <w:multiLevelType w:val="hybridMultilevel"/>
    <w:tmpl w:val="259ADDC6"/>
    <w:lvl w:ilvl="0" w:tplc="78746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570892"/>
    <w:multiLevelType w:val="hybridMultilevel"/>
    <w:tmpl w:val="E8FE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B0BF0"/>
    <w:multiLevelType w:val="hybridMultilevel"/>
    <w:tmpl w:val="C94E5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34E17"/>
    <w:multiLevelType w:val="hybridMultilevel"/>
    <w:tmpl w:val="085CF7C8"/>
    <w:lvl w:ilvl="0" w:tplc="AAA02C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2F0C53"/>
    <w:multiLevelType w:val="hybridMultilevel"/>
    <w:tmpl w:val="FF14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20"/>
  </w:num>
  <w:num w:numId="13">
    <w:abstractNumId w:val="15"/>
  </w:num>
  <w:num w:numId="14">
    <w:abstractNumId w:val="17"/>
  </w:num>
  <w:num w:numId="15">
    <w:abstractNumId w:val="21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22"/>
  </w:num>
  <w:num w:numId="21">
    <w:abstractNumId w:val="16"/>
  </w:num>
  <w:num w:numId="22">
    <w:abstractNumId w:val="0"/>
  </w:num>
  <w:num w:numId="23">
    <w:abstractNumId w:val="19"/>
  </w:num>
  <w:num w:numId="24">
    <w:abstractNumId w:val="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50"/>
    <w:rsid w:val="000015E3"/>
    <w:rsid w:val="00007198"/>
    <w:rsid w:val="00011E7F"/>
    <w:rsid w:val="00012B86"/>
    <w:rsid w:val="00012E75"/>
    <w:rsid w:val="00016DAD"/>
    <w:rsid w:val="00035B45"/>
    <w:rsid w:val="00053B95"/>
    <w:rsid w:val="000610A4"/>
    <w:rsid w:val="0008260C"/>
    <w:rsid w:val="00084E27"/>
    <w:rsid w:val="0009387E"/>
    <w:rsid w:val="00096AF7"/>
    <w:rsid w:val="00097136"/>
    <w:rsid w:val="000B54E7"/>
    <w:rsid w:val="001051EA"/>
    <w:rsid w:val="001128FB"/>
    <w:rsid w:val="00113E20"/>
    <w:rsid w:val="00117430"/>
    <w:rsid w:val="00122DAB"/>
    <w:rsid w:val="00123A74"/>
    <w:rsid w:val="00126A6C"/>
    <w:rsid w:val="00126C92"/>
    <w:rsid w:val="00136007"/>
    <w:rsid w:val="00175699"/>
    <w:rsid w:val="00190377"/>
    <w:rsid w:val="001920FD"/>
    <w:rsid w:val="001959B9"/>
    <w:rsid w:val="001A4980"/>
    <w:rsid w:val="001B2062"/>
    <w:rsid w:val="001C3E39"/>
    <w:rsid w:val="001D76DC"/>
    <w:rsid w:val="001E0EF7"/>
    <w:rsid w:val="00202F23"/>
    <w:rsid w:val="00213E60"/>
    <w:rsid w:val="00214D73"/>
    <w:rsid w:val="00252C44"/>
    <w:rsid w:val="0026449D"/>
    <w:rsid w:val="002652B5"/>
    <w:rsid w:val="002758C6"/>
    <w:rsid w:val="002807B1"/>
    <w:rsid w:val="002B3F78"/>
    <w:rsid w:val="002C3EEE"/>
    <w:rsid w:val="002D111A"/>
    <w:rsid w:val="002D31A6"/>
    <w:rsid w:val="002E4416"/>
    <w:rsid w:val="002F325E"/>
    <w:rsid w:val="002F4BC4"/>
    <w:rsid w:val="002F6518"/>
    <w:rsid w:val="00302FB4"/>
    <w:rsid w:val="00322DD7"/>
    <w:rsid w:val="00322EF0"/>
    <w:rsid w:val="003241BC"/>
    <w:rsid w:val="00367B76"/>
    <w:rsid w:val="00374D84"/>
    <w:rsid w:val="0037523A"/>
    <w:rsid w:val="00382F50"/>
    <w:rsid w:val="0038760F"/>
    <w:rsid w:val="003A0AA3"/>
    <w:rsid w:val="003C3765"/>
    <w:rsid w:val="003C3DF9"/>
    <w:rsid w:val="003D4795"/>
    <w:rsid w:val="003D4B75"/>
    <w:rsid w:val="003D6318"/>
    <w:rsid w:val="003D7D6C"/>
    <w:rsid w:val="003E0A9E"/>
    <w:rsid w:val="003E2373"/>
    <w:rsid w:val="003E4B05"/>
    <w:rsid w:val="0041149B"/>
    <w:rsid w:val="00414400"/>
    <w:rsid w:val="004156EF"/>
    <w:rsid w:val="0042043C"/>
    <w:rsid w:val="00422004"/>
    <w:rsid w:val="00435E5D"/>
    <w:rsid w:val="00437FEB"/>
    <w:rsid w:val="004430AC"/>
    <w:rsid w:val="004465E8"/>
    <w:rsid w:val="00451E52"/>
    <w:rsid w:val="004521F1"/>
    <w:rsid w:val="00454441"/>
    <w:rsid w:val="00473B42"/>
    <w:rsid w:val="0048689D"/>
    <w:rsid w:val="004A32F7"/>
    <w:rsid w:val="004B500D"/>
    <w:rsid w:val="004B7493"/>
    <w:rsid w:val="004D02E8"/>
    <w:rsid w:val="004E1B54"/>
    <w:rsid w:val="004E697A"/>
    <w:rsid w:val="00521AC5"/>
    <w:rsid w:val="00522DD9"/>
    <w:rsid w:val="0053184C"/>
    <w:rsid w:val="0053451D"/>
    <w:rsid w:val="00536F8B"/>
    <w:rsid w:val="005415B1"/>
    <w:rsid w:val="00551D79"/>
    <w:rsid w:val="00560DE5"/>
    <w:rsid w:val="005809A2"/>
    <w:rsid w:val="005864F6"/>
    <w:rsid w:val="005A2C1E"/>
    <w:rsid w:val="005B5711"/>
    <w:rsid w:val="005C74F0"/>
    <w:rsid w:val="005D23EF"/>
    <w:rsid w:val="005D4658"/>
    <w:rsid w:val="005E4768"/>
    <w:rsid w:val="005F1885"/>
    <w:rsid w:val="005F6290"/>
    <w:rsid w:val="0062485C"/>
    <w:rsid w:val="00624BBB"/>
    <w:rsid w:val="00632D1C"/>
    <w:rsid w:val="00644779"/>
    <w:rsid w:val="00654CA5"/>
    <w:rsid w:val="00660A7C"/>
    <w:rsid w:val="00682D4C"/>
    <w:rsid w:val="00693B2B"/>
    <w:rsid w:val="006C31F5"/>
    <w:rsid w:val="006D4D98"/>
    <w:rsid w:val="006E43DD"/>
    <w:rsid w:val="006F134F"/>
    <w:rsid w:val="007243E7"/>
    <w:rsid w:val="00733939"/>
    <w:rsid w:val="00740C93"/>
    <w:rsid w:val="007441A0"/>
    <w:rsid w:val="00744B11"/>
    <w:rsid w:val="00755068"/>
    <w:rsid w:val="00756162"/>
    <w:rsid w:val="00765254"/>
    <w:rsid w:val="0076567E"/>
    <w:rsid w:val="007A6C83"/>
    <w:rsid w:val="007B3FB3"/>
    <w:rsid w:val="007D30DE"/>
    <w:rsid w:val="007D5465"/>
    <w:rsid w:val="007E39CE"/>
    <w:rsid w:val="007F2EC8"/>
    <w:rsid w:val="00824C47"/>
    <w:rsid w:val="0082619F"/>
    <w:rsid w:val="00835FDD"/>
    <w:rsid w:val="0084381E"/>
    <w:rsid w:val="0085331D"/>
    <w:rsid w:val="00856093"/>
    <w:rsid w:val="00866827"/>
    <w:rsid w:val="00896B95"/>
    <w:rsid w:val="008A76C7"/>
    <w:rsid w:val="008B1C46"/>
    <w:rsid w:val="008B25AF"/>
    <w:rsid w:val="008B5346"/>
    <w:rsid w:val="008C137E"/>
    <w:rsid w:val="008E74B4"/>
    <w:rsid w:val="00907A63"/>
    <w:rsid w:val="009259CF"/>
    <w:rsid w:val="009370B8"/>
    <w:rsid w:val="009374E2"/>
    <w:rsid w:val="00941442"/>
    <w:rsid w:val="00941C06"/>
    <w:rsid w:val="009757C5"/>
    <w:rsid w:val="0098300A"/>
    <w:rsid w:val="00985869"/>
    <w:rsid w:val="00990195"/>
    <w:rsid w:val="00997853"/>
    <w:rsid w:val="009A7C47"/>
    <w:rsid w:val="009D2C8B"/>
    <w:rsid w:val="009E4478"/>
    <w:rsid w:val="00A0257F"/>
    <w:rsid w:val="00A14D65"/>
    <w:rsid w:val="00A172B6"/>
    <w:rsid w:val="00A265B7"/>
    <w:rsid w:val="00A40FC2"/>
    <w:rsid w:val="00A66DDB"/>
    <w:rsid w:val="00A67B05"/>
    <w:rsid w:val="00A703BB"/>
    <w:rsid w:val="00A70F47"/>
    <w:rsid w:val="00A804A4"/>
    <w:rsid w:val="00A93063"/>
    <w:rsid w:val="00AB4B31"/>
    <w:rsid w:val="00AB5476"/>
    <w:rsid w:val="00AC27D8"/>
    <w:rsid w:val="00AC46B5"/>
    <w:rsid w:val="00AC574C"/>
    <w:rsid w:val="00AE4C56"/>
    <w:rsid w:val="00AF06B2"/>
    <w:rsid w:val="00B05F3B"/>
    <w:rsid w:val="00B1253E"/>
    <w:rsid w:val="00B26626"/>
    <w:rsid w:val="00B47431"/>
    <w:rsid w:val="00B51D41"/>
    <w:rsid w:val="00B60291"/>
    <w:rsid w:val="00B67715"/>
    <w:rsid w:val="00B71F2B"/>
    <w:rsid w:val="00B75DE3"/>
    <w:rsid w:val="00B84EE9"/>
    <w:rsid w:val="00BA721B"/>
    <w:rsid w:val="00BA79DB"/>
    <w:rsid w:val="00BA7DF4"/>
    <w:rsid w:val="00BC735F"/>
    <w:rsid w:val="00BD4A0E"/>
    <w:rsid w:val="00BF2BEE"/>
    <w:rsid w:val="00BF4EB5"/>
    <w:rsid w:val="00BF55AD"/>
    <w:rsid w:val="00C21E8A"/>
    <w:rsid w:val="00C25DB4"/>
    <w:rsid w:val="00C3219E"/>
    <w:rsid w:val="00C337CD"/>
    <w:rsid w:val="00C4568D"/>
    <w:rsid w:val="00C51B1E"/>
    <w:rsid w:val="00C551ED"/>
    <w:rsid w:val="00C57C07"/>
    <w:rsid w:val="00C61362"/>
    <w:rsid w:val="00C67D68"/>
    <w:rsid w:val="00C76AE1"/>
    <w:rsid w:val="00C80A03"/>
    <w:rsid w:val="00C82664"/>
    <w:rsid w:val="00C95134"/>
    <w:rsid w:val="00CA4FC6"/>
    <w:rsid w:val="00CB2EE5"/>
    <w:rsid w:val="00CD3AF2"/>
    <w:rsid w:val="00CD421B"/>
    <w:rsid w:val="00CE073A"/>
    <w:rsid w:val="00CF15F8"/>
    <w:rsid w:val="00D01D3F"/>
    <w:rsid w:val="00D13398"/>
    <w:rsid w:val="00D1386C"/>
    <w:rsid w:val="00D1641F"/>
    <w:rsid w:val="00D23647"/>
    <w:rsid w:val="00D25661"/>
    <w:rsid w:val="00D41F09"/>
    <w:rsid w:val="00D4619A"/>
    <w:rsid w:val="00D47E4B"/>
    <w:rsid w:val="00D50508"/>
    <w:rsid w:val="00D50DAE"/>
    <w:rsid w:val="00D559B9"/>
    <w:rsid w:val="00D635CB"/>
    <w:rsid w:val="00D679B4"/>
    <w:rsid w:val="00D749DD"/>
    <w:rsid w:val="00DC0778"/>
    <w:rsid w:val="00DC5CF9"/>
    <w:rsid w:val="00DE00EA"/>
    <w:rsid w:val="00DF52A7"/>
    <w:rsid w:val="00E06ED9"/>
    <w:rsid w:val="00E17A1A"/>
    <w:rsid w:val="00E272CC"/>
    <w:rsid w:val="00E42D38"/>
    <w:rsid w:val="00E539EB"/>
    <w:rsid w:val="00E60A19"/>
    <w:rsid w:val="00E625B0"/>
    <w:rsid w:val="00E67D88"/>
    <w:rsid w:val="00E701DD"/>
    <w:rsid w:val="00E72949"/>
    <w:rsid w:val="00E72970"/>
    <w:rsid w:val="00E77296"/>
    <w:rsid w:val="00E8242C"/>
    <w:rsid w:val="00E9389A"/>
    <w:rsid w:val="00E96C5D"/>
    <w:rsid w:val="00E972BB"/>
    <w:rsid w:val="00EB5184"/>
    <w:rsid w:val="00EC4E3A"/>
    <w:rsid w:val="00ED16E0"/>
    <w:rsid w:val="00EF198A"/>
    <w:rsid w:val="00EF5FA7"/>
    <w:rsid w:val="00EF6F3C"/>
    <w:rsid w:val="00F011E9"/>
    <w:rsid w:val="00F0159D"/>
    <w:rsid w:val="00F0167F"/>
    <w:rsid w:val="00F01687"/>
    <w:rsid w:val="00F033BA"/>
    <w:rsid w:val="00F03D76"/>
    <w:rsid w:val="00F0547B"/>
    <w:rsid w:val="00F1475B"/>
    <w:rsid w:val="00F17068"/>
    <w:rsid w:val="00F179C4"/>
    <w:rsid w:val="00F3784B"/>
    <w:rsid w:val="00F6695B"/>
    <w:rsid w:val="00F74D43"/>
    <w:rsid w:val="00F90F9B"/>
    <w:rsid w:val="00F91CDC"/>
    <w:rsid w:val="00F94C03"/>
    <w:rsid w:val="00F94F48"/>
    <w:rsid w:val="00FA4179"/>
    <w:rsid w:val="00FA4920"/>
    <w:rsid w:val="00FA74FA"/>
    <w:rsid w:val="00FA7616"/>
    <w:rsid w:val="00FB1855"/>
    <w:rsid w:val="00FD5C00"/>
    <w:rsid w:val="00FE0DB0"/>
    <w:rsid w:val="00FE4B3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2ACB-DD02-45B4-9E0B-E9672CFC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382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38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DE77-807F-4524-A107-1D18023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 Елена</cp:lastModifiedBy>
  <cp:revision>12</cp:revision>
  <cp:lastPrinted>2019-03-26T09:33:00Z</cp:lastPrinted>
  <dcterms:created xsi:type="dcterms:W3CDTF">2019-03-20T08:04:00Z</dcterms:created>
  <dcterms:modified xsi:type="dcterms:W3CDTF">2019-04-12T09:54:00Z</dcterms:modified>
</cp:coreProperties>
</file>